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12C" w:rsidRDefault="00A3712C" w:rsidP="00A3712C">
      <w:pPr>
        <w:jc w:val="right"/>
        <w:rPr>
          <w:b/>
          <w:sz w:val="20"/>
          <w:szCs w:val="20"/>
        </w:rPr>
      </w:pPr>
      <w:bookmarkStart w:id="0" w:name="_GoBack"/>
      <w:bookmarkEnd w:id="0"/>
      <w:r w:rsidRPr="00A3712C">
        <w:rPr>
          <w:b/>
          <w:sz w:val="20"/>
          <w:szCs w:val="20"/>
        </w:rPr>
        <w:t xml:space="preserve">Приложение </w:t>
      </w:r>
      <w:r w:rsidR="009D6226">
        <w:rPr>
          <w:b/>
          <w:sz w:val="20"/>
          <w:szCs w:val="20"/>
        </w:rPr>
        <w:t>2</w:t>
      </w:r>
    </w:p>
    <w:p w:rsidR="00A3712C" w:rsidRDefault="00A3712C" w:rsidP="00A3712C">
      <w:pPr>
        <w:jc w:val="right"/>
        <w:rPr>
          <w:b/>
          <w:sz w:val="20"/>
          <w:szCs w:val="20"/>
        </w:rPr>
      </w:pPr>
      <w:r w:rsidRPr="00A3712C">
        <w:rPr>
          <w:b/>
          <w:sz w:val="20"/>
          <w:szCs w:val="20"/>
        </w:rPr>
        <w:t xml:space="preserve"> к приказу У</w:t>
      </w:r>
      <w:r w:rsidR="00BC449E">
        <w:rPr>
          <w:b/>
          <w:sz w:val="20"/>
          <w:szCs w:val="20"/>
        </w:rPr>
        <w:t>СП</w:t>
      </w:r>
    </w:p>
    <w:p w:rsidR="00A3712C" w:rsidRPr="00A3712C" w:rsidRDefault="00A3712C" w:rsidP="00A3712C">
      <w:pPr>
        <w:jc w:val="right"/>
        <w:rPr>
          <w:b/>
          <w:sz w:val="20"/>
          <w:szCs w:val="20"/>
        </w:rPr>
      </w:pPr>
      <w:r w:rsidRPr="00A3712C">
        <w:rPr>
          <w:b/>
          <w:sz w:val="20"/>
          <w:szCs w:val="20"/>
        </w:rPr>
        <w:t xml:space="preserve"> от «_</w:t>
      </w:r>
      <w:r w:rsidR="009D6226">
        <w:rPr>
          <w:b/>
          <w:sz w:val="20"/>
          <w:szCs w:val="20"/>
        </w:rPr>
        <w:t>20</w:t>
      </w:r>
      <w:r w:rsidRPr="00A3712C">
        <w:rPr>
          <w:b/>
          <w:sz w:val="20"/>
          <w:szCs w:val="20"/>
        </w:rPr>
        <w:t>_» _</w:t>
      </w:r>
      <w:r w:rsidR="009D6226">
        <w:rPr>
          <w:b/>
          <w:sz w:val="20"/>
          <w:szCs w:val="20"/>
        </w:rPr>
        <w:t>января</w:t>
      </w:r>
      <w:r w:rsidR="00BC449E">
        <w:rPr>
          <w:b/>
          <w:sz w:val="20"/>
          <w:szCs w:val="20"/>
        </w:rPr>
        <w:t>_ 201</w:t>
      </w:r>
      <w:r w:rsidR="009D6226">
        <w:rPr>
          <w:b/>
          <w:sz w:val="20"/>
          <w:szCs w:val="20"/>
        </w:rPr>
        <w:t>5</w:t>
      </w:r>
      <w:r w:rsidRPr="00A3712C">
        <w:rPr>
          <w:b/>
          <w:sz w:val="20"/>
          <w:szCs w:val="20"/>
        </w:rPr>
        <w:t xml:space="preserve"> № _</w:t>
      </w:r>
      <w:r w:rsidR="009D6226">
        <w:rPr>
          <w:b/>
          <w:sz w:val="20"/>
          <w:szCs w:val="20"/>
        </w:rPr>
        <w:t>8</w:t>
      </w:r>
      <w:r w:rsidRPr="00A3712C">
        <w:rPr>
          <w:b/>
          <w:sz w:val="20"/>
          <w:szCs w:val="20"/>
        </w:rPr>
        <w:t>_</w:t>
      </w:r>
    </w:p>
    <w:p w:rsidR="00A3712C" w:rsidRDefault="00A3712C"/>
    <w:p w:rsidR="00A3712C" w:rsidRDefault="00A3712C"/>
    <w:p w:rsidR="00A3712C" w:rsidRPr="00A3712C" w:rsidRDefault="00A3712C">
      <w:pPr>
        <w:rPr>
          <w:b/>
        </w:rPr>
      </w:pPr>
      <w:r w:rsidRPr="00A3712C">
        <w:rPr>
          <w:b/>
        </w:rPr>
        <w:t>УТВЕРЖДАЮ:</w:t>
      </w:r>
    </w:p>
    <w:p w:rsidR="00A3712C" w:rsidRPr="00A3712C" w:rsidRDefault="00A3712C">
      <w:pPr>
        <w:rPr>
          <w:b/>
        </w:rPr>
      </w:pPr>
      <w:r w:rsidRPr="00A3712C">
        <w:rPr>
          <w:b/>
        </w:rPr>
        <w:t xml:space="preserve">Начальник Управления </w:t>
      </w:r>
      <w:r w:rsidR="00BC449E">
        <w:rPr>
          <w:b/>
        </w:rPr>
        <w:t xml:space="preserve">социальной </w:t>
      </w:r>
      <w:r w:rsidRPr="00A3712C">
        <w:rPr>
          <w:b/>
        </w:rPr>
        <w:t>по</w:t>
      </w:r>
      <w:r w:rsidR="00BC449E">
        <w:rPr>
          <w:b/>
        </w:rPr>
        <w:t>литики</w:t>
      </w:r>
    </w:p>
    <w:p w:rsidR="00A3712C" w:rsidRPr="00A3712C" w:rsidRDefault="00BC449E">
      <w:pPr>
        <w:rPr>
          <w:b/>
        </w:rPr>
      </w:pPr>
      <w:r>
        <w:rPr>
          <w:b/>
        </w:rPr>
        <w:t>а</w:t>
      </w:r>
      <w:r w:rsidR="00A3712C" w:rsidRPr="00A3712C">
        <w:rPr>
          <w:b/>
        </w:rPr>
        <w:t>дминистрации города Югорска</w:t>
      </w:r>
    </w:p>
    <w:p w:rsidR="00A3712C" w:rsidRPr="00A3712C" w:rsidRDefault="00A3712C">
      <w:pPr>
        <w:rPr>
          <w:b/>
        </w:rPr>
      </w:pPr>
      <w:r w:rsidRPr="00A3712C">
        <w:rPr>
          <w:b/>
        </w:rPr>
        <w:t>___________________ В.М. Бурматов</w:t>
      </w:r>
    </w:p>
    <w:p w:rsidR="00A3712C" w:rsidRPr="00A3712C" w:rsidRDefault="00A3712C">
      <w:pPr>
        <w:rPr>
          <w:b/>
        </w:rPr>
      </w:pPr>
      <w:r w:rsidRPr="00A3712C">
        <w:rPr>
          <w:b/>
        </w:rPr>
        <w:t>«_</w:t>
      </w:r>
      <w:r w:rsidR="009D6226">
        <w:rPr>
          <w:b/>
        </w:rPr>
        <w:t>20</w:t>
      </w:r>
      <w:r w:rsidRPr="00A3712C">
        <w:rPr>
          <w:b/>
        </w:rPr>
        <w:t>_» _</w:t>
      </w:r>
      <w:r w:rsidR="009D6226">
        <w:rPr>
          <w:b/>
        </w:rPr>
        <w:t>января</w:t>
      </w:r>
      <w:r w:rsidRPr="00A3712C">
        <w:rPr>
          <w:b/>
        </w:rPr>
        <w:t>_ 201</w:t>
      </w:r>
      <w:r w:rsidR="009D6226">
        <w:rPr>
          <w:b/>
        </w:rPr>
        <w:t>5</w:t>
      </w:r>
    </w:p>
    <w:p w:rsidR="00A3712C" w:rsidRDefault="00A3712C"/>
    <w:p w:rsidR="00C77E50" w:rsidRDefault="00C77E50" w:rsidP="00A3712C">
      <w:pPr>
        <w:jc w:val="center"/>
      </w:pPr>
    </w:p>
    <w:p w:rsidR="00C77E50" w:rsidRDefault="00C77E50" w:rsidP="00A3712C">
      <w:pPr>
        <w:jc w:val="center"/>
      </w:pPr>
    </w:p>
    <w:p w:rsidR="00C77E50" w:rsidRDefault="00C77E50" w:rsidP="00A3712C">
      <w:pPr>
        <w:jc w:val="center"/>
      </w:pPr>
    </w:p>
    <w:p w:rsidR="00C77E50" w:rsidRDefault="00C77E50" w:rsidP="00A3712C">
      <w:pPr>
        <w:jc w:val="center"/>
      </w:pPr>
    </w:p>
    <w:p w:rsidR="001769BC" w:rsidRDefault="001769BC" w:rsidP="00A3712C">
      <w:pPr>
        <w:jc w:val="center"/>
        <w:rPr>
          <w:sz w:val="28"/>
          <w:szCs w:val="28"/>
        </w:rPr>
      </w:pPr>
    </w:p>
    <w:p w:rsidR="00A3712C" w:rsidRPr="00B841A5" w:rsidRDefault="00A3712C" w:rsidP="00A3712C">
      <w:pPr>
        <w:jc w:val="center"/>
        <w:rPr>
          <w:b/>
          <w:sz w:val="28"/>
          <w:szCs w:val="28"/>
        </w:rPr>
      </w:pPr>
      <w:r w:rsidRPr="00B841A5">
        <w:rPr>
          <w:b/>
          <w:sz w:val="28"/>
          <w:szCs w:val="28"/>
        </w:rPr>
        <w:t xml:space="preserve">Муниципальное задание </w:t>
      </w:r>
    </w:p>
    <w:p w:rsidR="00A3712C" w:rsidRPr="00B841A5" w:rsidRDefault="00867466" w:rsidP="00A3712C">
      <w:pPr>
        <w:jc w:val="center"/>
        <w:rPr>
          <w:b/>
          <w:sz w:val="28"/>
          <w:szCs w:val="28"/>
        </w:rPr>
      </w:pPr>
      <w:r w:rsidRPr="00B841A5">
        <w:rPr>
          <w:b/>
          <w:sz w:val="28"/>
          <w:szCs w:val="28"/>
        </w:rPr>
        <w:t>м</w:t>
      </w:r>
      <w:r w:rsidR="00A3712C" w:rsidRPr="00B841A5">
        <w:rPr>
          <w:b/>
          <w:sz w:val="28"/>
          <w:szCs w:val="28"/>
        </w:rPr>
        <w:t>униципальному автономному учреждению «Молодежн</w:t>
      </w:r>
      <w:r w:rsidR="00BC449E">
        <w:rPr>
          <w:b/>
          <w:sz w:val="28"/>
          <w:szCs w:val="28"/>
        </w:rPr>
        <w:t>ый центр</w:t>
      </w:r>
      <w:r w:rsidR="00A3712C" w:rsidRPr="00B841A5">
        <w:rPr>
          <w:b/>
          <w:sz w:val="28"/>
          <w:szCs w:val="28"/>
        </w:rPr>
        <w:t xml:space="preserve"> «Гелиос»</w:t>
      </w:r>
    </w:p>
    <w:p w:rsidR="00B841A5" w:rsidRDefault="00867466" w:rsidP="00A3712C">
      <w:pPr>
        <w:jc w:val="center"/>
        <w:rPr>
          <w:b/>
          <w:sz w:val="28"/>
          <w:szCs w:val="28"/>
        </w:rPr>
      </w:pPr>
      <w:r w:rsidRPr="00B841A5">
        <w:rPr>
          <w:b/>
          <w:sz w:val="28"/>
          <w:szCs w:val="28"/>
        </w:rPr>
        <w:t>н</w:t>
      </w:r>
      <w:r w:rsidR="009D6226">
        <w:rPr>
          <w:b/>
          <w:sz w:val="28"/>
          <w:szCs w:val="28"/>
        </w:rPr>
        <w:t>а 2015</w:t>
      </w:r>
      <w:r w:rsidR="00A3712C" w:rsidRPr="00B841A5">
        <w:rPr>
          <w:b/>
          <w:sz w:val="28"/>
          <w:szCs w:val="28"/>
        </w:rPr>
        <w:t xml:space="preserve"> год </w:t>
      </w:r>
    </w:p>
    <w:p w:rsidR="00A3712C" w:rsidRPr="00B841A5" w:rsidRDefault="00A3712C" w:rsidP="00A3712C">
      <w:pPr>
        <w:jc w:val="center"/>
        <w:rPr>
          <w:b/>
          <w:sz w:val="28"/>
          <w:szCs w:val="28"/>
        </w:rPr>
      </w:pPr>
      <w:r w:rsidRPr="00B841A5">
        <w:rPr>
          <w:b/>
          <w:sz w:val="28"/>
          <w:szCs w:val="28"/>
        </w:rPr>
        <w:t xml:space="preserve">и </w:t>
      </w:r>
      <w:proofErr w:type="gramStart"/>
      <w:r w:rsidRPr="00B841A5">
        <w:rPr>
          <w:b/>
          <w:sz w:val="28"/>
          <w:szCs w:val="28"/>
        </w:rPr>
        <w:t>плановый</w:t>
      </w:r>
      <w:proofErr w:type="gramEnd"/>
      <w:r w:rsidRPr="00B841A5">
        <w:rPr>
          <w:b/>
          <w:sz w:val="28"/>
          <w:szCs w:val="28"/>
        </w:rPr>
        <w:t xml:space="preserve"> период 201</w:t>
      </w:r>
      <w:r w:rsidR="009D6226">
        <w:rPr>
          <w:b/>
          <w:sz w:val="28"/>
          <w:szCs w:val="28"/>
        </w:rPr>
        <w:t>6</w:t>
      </w:r>
      <w:r w:rsidRPr="00B841A5">
        <w:rPr>
          <w:b/>
          <w:sz w:val="28"/>
          <w:szCs w:val="28"/>
        </w:rPr>
        <w:t xml:space="preserve"> и 201</w:t>
      </w:r>
      <w:r w:rsidR="009D6226">
        <w:rPr>
          <w:b/>
          <w:sz w:val="28"/>
          <w:szCs w:val="28"/>
        </w:rPr>
        <w:t>7</w:t>
      </w:r>
      <w:r w:rsidRPr="00B841A5">
        <w:rPr>
          <w:b/>
          <w:sz w:val="28"/>
          <w:szCs w:val="28"/>
        </w:rPr>
        <w:t xml:space="preserve"> годов</w:t>
      </w:r>
    </w:p>
    <w:p w:rsidR="00A3712C" w:rsidRPr="00B841A5" w:rsidRDefault="00A3712C" w:rsidP="00A3712C">
      <w:pPr>
        <w:jc w:val="center"/>
        <w:rPr>
          <w:b/>
        </w:rPr>
      </w:pPr>
    </w:p>
    <w:p w:rsidR="00A3712C" w:rsidRDefault="00A3712C"/>
    <w:p w:rsidR="00867466" w:rsidRDefault="00867466"/>
    <w:p w:rsidR="00867466" w:rsidRDefault="00867466"/>
    <w:p w:rsidR="00867466" w:rsidRDefault="00867466"/>
    <w:p w:rsidR="00A3712C" w:rsidRDefault="00A3712C"/>
    <w:p w:rsidR="00A3712C" w:rsidRDefault="00A3712C"/>
    <w:p w:rsidR="00A3712C" w:rsidRDefault="00A3712C"/>
    <w:p w:rsidR="00A3712C" w:rsidRDefault="00A3712C"/>
    <w:p w:rsidR="00A3712C" w:rsidRDefault="00A3712C"/>
    <w:p w:rsidR="00A3712C" w:rsidRDefault="00A3712C"/>
    <w:p w:rsidR="00A3712C" w:rsidRDefault="00A3712C"/>
    <w:p w:rsidR="00A3712C" w:rsidRDefault="00A3712C"/>
    <w:p w:rsidR="00A3712C" w:rsidRDefault="00A3712C"/>
    <w:p w:rsidR="00A3712C" w:rsidRDefault="00A3712C"/>
    <w:p w:rsidR="00A3712C" w:rsidRDefault="00A3712C"/>
    <w:p w:rsidR="00A3712C" w:rsidRDefault="00A3712C"/>
    <w:p w:rsidR="00A3712C" w:rsidRDefault="00A3712C"/>
    <w:p w:rsidR="00A3712C" w:rsidRDefault="00A3712C"/>
    <w:p w:rsidR="00A3712C" w:rsidRDefault="00A3712C"/>
    <w:p w:rsidR="00C77E50" w:rsidRDefault="00A3712C" w:rsidP="00A3712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1.</w:t>
      </w:r>
      <w:r w:rsidR="00296079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B866F5" w:rsidRDefault="00B866F5" w:rsidP="00A3712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ЧАСТИ 1</w:t>
      </w:r>
    </w:p>
    <w:p w:rsidR="00A3712C" w:rsidRPr="00C77E50" w:rsidRDefault="00A3712C" w:rsidP="00A3712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E50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Муниципальное задание на оказание муниципальной услуги </w:t>
      </w:r>
    </w:p>
    <w:p w:rsidR="00A3712C" w:rsidRPr="00C77E50" w:rsidRDefault="00A3712C" w:rsidP="00A3712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E50">
        <w:rPr>
          <w:rFonts w:ascii="Times New Roman" w:hAnsi="Times New Roman" w:cs="Times New Roman"/>
          <w:b/>
          <w:bCs/>
          <w:sz w:val="24"/>
          <w:szCs w:val="24"/>
        </w:rPr>
        <w:t>«Организация мероприятий  по работе с детьми и молодежью»</w:t>
      </w:r>
    </w:p>
    <w:p w:rsidR="00A3712C" w:rsidRDefault="00A3712C" w:rsidP="00A3712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712C" w:rsidRDefault="00A3712C" w:rsidP="00752979">
      <w:pPr>
        <w:pStyle w:val="ConsPlusNonformat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муниципальной услуги </w:t>
      </w:r>
    </w:p>
    <w:p w:rsidR="00752979" w:rsidRDefault="00752979" w:rsidP="00752979">
      <w:pPr>
        <w:pStyle w:val="ConsPlusNonformat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3240"/>
        <w:gridCol w:w="12277"/>
      </w:tblGrid>
      <w:tr w:rsidR="00A3712C" w:rsidTr="00E94FC4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12C" w:rsidRDefault="00A3712C" w:rsidP="00E94FC4">
            <w:pPr>
              <w:pStyle w:val="ConsPlusNonformat"/>
              <w:tabs>
                <w:tab w:val="left" w:pos="675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12C" w:rsidRDefault="00A3712C" w:rsidP="00E94FC4">
            <w:pPr>
              <w:pStyle w:val="ConsPlusNonformat"/>
              <w:tabs>
                <w:tab w:val="left" w:pos="675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Нормы законодательства, устанавливающие полномочие администрации города Югорска, органа администрации города Югорска по предоставлению муниципальной услуги</w:t>
            </w:r>
          </w:p>
        </w:tc>
      </w:tr>
      <w:tr w:rsidR="00A3712C" w:rsidTr="00E94FC4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12C" w:rsidRDefault="00752979" w:rsidP="00C77E50">
            <w:pPr>
              <w:pStyle w:val="ConsPlusNonformat"/>
              <w:tabs>
                <w:tab w:val="left" w:pos="675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77E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712C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 по работе с детьми и молодежью</w:t>
            </w:r>
            <w:r w:rsidR="00C77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712C">
              <w:rPr>
                <w:rFonts w:ascii="Times New Roman" w:hAnsi="Times New Roman" w:cs="Times New Roman"/>
                <w:sz w:val="24"/>
                <w:szCs w:val="24"/>
              </w:rPr>
              <w:t xml:space="preserve">в части </w:t>
            </w:r>
            <w:r w:rsidR="00C77E50">
              <w:rPr>
                <w:rFonts w:ascii="Times New Roman" w:hAnsi="Times New Roman" w:cs="Times New Roman"/>
                <w:sz w:val="24"/>
                <w:szCs w:val="24"/>
              </w:rPr>
              <w:t>оказания т</w:t>
            </w:r>
            <w:r w:rsidR="00A3712C">
              <w:rPr>
                <w:rFonts w:ascii="Times New Roman" w:hAnsi="Times New Roman" w:cs="Times New Roman"/>
                <w:sz w:val="24"/>
                <w:szCs w:val="24"/>
              </w:rPr>
              <w:t>рудоустройства</w:t>
            </w:r>
            <w:r w:rsidR="002960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7E50" w:rsidRDefault="00C77E50" w:rsidP="00C77E50">
            <w:pPr>
              <w:pStyle w:val="ConsPlusNonformat"/>
              <w:tabs>
                <w:tab w:val="left" w:pos="675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50" w:rsidRDefault="00A3712C" w:rsidP="00752979">
            <w:pPr>
              <w:pStyle w:val="aa"/>
              <w:ind w:firstLine="506"/>
              <w:jc w:val="both"/>
            </w:pPr>
            <w:r w:rsidRPr="00C81976">
              <w:t>Федеральный закон от 06.10.2003 № 131-ФЗ «Об общих принципах организации местного самоуправления в Российской Федерации»</w:t>
            </w:r>
            <w:r w:rsidR="00C77E50">
              <w:t>;</w:t>
            </w:r>
          </w:p>
          <w:p w:rsidR="00752979" w:rsidRPr="009A7F3C" w:rsidRDefault="00752979" w:rsidP="00752979">
            <w:pPr>
              <w:pStyle w:val="a8"/>
              <w:ind w:left="0" w:firstLine="506"/>
              <w:jc w:val="both"/>
            </w:pPr>
            <w:r w:rsidRPr="009A7F3C">
              <w:t>Концепции долгосрочного социально</w:t>
            </w:r>
            <w:r>
              <w:t xml:space="preserve"> </w:t>
            </w:r>
            <w:r w:rsidRPr="009A7F3C">
              <w:t>-</w:t>
            </w:r>
            <w:r>
              <w:t xml:space="preserve"> </w:t>
            </w:r>
            <w:r w:rsidRPr="009A7F3C">
              <w:t>экономического развития Российской Федерации на период до 2020 года, утвержденной распоряжением Правительства Российской Федерации от</w:t>
            </w:r>
            <w:r>
              <w:t xml:space="preserve"> </w:t>
            </w:r>
            <w:r w:rsidRPr="009A7F3C">
              <w:t>17</w:t>
            </w:r>
            <w:r>
              <w:t>.11.2008 года № 1662-р;</w:t>
            </w:r>
          </w:p>
          <w:p w:rsidR="00752979" w:rsidRDefault="00752979" w:rsidP="00752979">
            <w:pPr>
              <w:pStyle w:val="a8"/>
              <w:ind w:left="0" w:firstLine="506"/>
              <w:jc w:val="both"/>
            </w:pPr>
            <w:r w:rsidRPr="009A7F3C">
              <w:t>Стратегии социально</w:t>
            </w:r>
            <w:r>
              <w:t xml:space="preserve"> </w:t>
            </w:r>
            <w:r w:rsidRPr="009A7F3C">
              <w:t>-</w:t>
            </w:r>
            <w:r>
              <w:t xml:space="preserve"> </w:t>
            </w:r>
            <w:r w:rsidRPr="009A7F3C">
              <w:t>экономического развития Ханты-Мансийского автономного округа – Югры до 20</w:t>
            </w:r>
            <w:r>
              <w:t>2</w:t>
            </w:r>
            <w:r w:rsidRPr="009A7F3C">
              <w:t>0 года</w:t>
            </w:r>
            <w:r>
              <w:t xml:space="preserve"> и на период до 2030 года</w:t>
            </w:r>
            <w:r w:rsidRPr="009A7F3C">
              <w:t>, утвержденной распоряжением Правительства Ханты-Мансийского автономного округа – Югры от 22</w:t>
            </w:r>
            <w:r>
              <w:t>.03.2013 года № 101-рп;</w:t>
            </w:r>
          </w:p>
          <w:p w:rsidR="00752979" w:rsidRDefault="00752979" w:rsidP="00752979">
            <w:pPr>
              <w:ind w:firstLine="506"/>
              <w:jc w:val="both"/>
            </w:pPr>
            <w:r w:rsidRPr="008A61BB">
              <w:t>Закон</w:t>
            </w:r>
            <w:r>
              <w:t>а</w:t>
            </w:r>
            <w:r w:rsidRPr="008A61BB">
              <w:t xml:space="preserve"> Ханты-Мансийского автономного округа – Югры от 30</w:t>
            </w:r>
            <w:r>
              <w:t>.04.</w:t>
            </w:r>
            <w:r w:rsidRPr="008A61BB">
              <w:t>2011 года № 27-оз «О реализации государственной молодежной политики в Ханты - Мансийском автономном округе – Югре»</w:t>
            </w:r>
            <w:r w:rsidR="003D7FC4">
              <w:t>;</w:t>
            </w:r>
          </w:p>
          <w:p w:rsidR="003D7FC4" w:rsidRPr="008A61BB" w:rsidRDefault="003D7FC4" w:rsidP="00752979">
            <w:pPr>
              <w:ind w:firstLine="506"/>
              <w:jc w:val="both"/>
            </w:pPr>
            <w:r>
              <w:t xml:space="preserve">Постановление Правительства Ханты – Мансийского автономного округа – Югры от 09.10.2013 № 413 – </w:t>
            </w:r>
            <w:proofErr w:type="gramStart"/>
            <w:r>
              <w:t>п</w:t>
            </w:r>
            <w:proofErr w:type="gramEnd"/>
            <w:r>
              <w:t xml:space="preserve"> «О государственной программе Ханты – Мансийского автономного округа – Югры «Развитие образования в Ханты – мансийском автономном округе – Югре на 2014 – 2020 годы»;</w:t>
            </w:r>
          </w:p>
          <w:p w:rsidR="00A3712C" w:rsidRPr="00C81976" w:rsidRDefault="00A3712C" w:rsidP="00752979">
            <w:pPr>
              <w:pStyle w:val="aa"/>
              <w:ind w:firstLine="506"/>
              <w:jc w:val="both"/>
              <w:rPr>
                <w:color w:val="000000"/>
              </w:rPr>
            </w:pPr>
            <w:r w:rsidRPr="00C81976">
              <w:rPr>
                <w:color w:val="000000"/>
              </w:rPr>
              <w:t>Постановление администрации города Югорска от 30.11.2011 № 2749 «О стандарте качества предоставления муниципальной услуги в сфере молодежной политики «Организация мероприятий по работе с детьми и молодежью»</w:t>
            </w:r>
          </w:p>
          <w:p w:rsidR="00A3712C" w:rsidRPr="00C81976" w:rsidRDefault="00A3712C" w:rsidP="00752979">
            <w:pPr>
              <w:pStyle w:val="aa"/>
              <w:ind w:firstLine="506"/>
              <w:jc w:val="both"/>
              <w:rPr>
                <w:color w:val="000000"/>
              </w:rPr>
            </w:pPr>
            <w:r w:rsidRPr="00C81976">
              <w:rPr>
                <w:color w:val="000000"/>
              </w:rPr>
              <w:t>Постановление администрации города Югорска от 26.12.2012 № 3442 «Об утверждении базового перечня муниципальных услуг (работ)»</w:t>
            </w:r>
            <w:r w:rsidR="00752979">
              <w:rPr>
                <w:color w:val="000000"/>
              </w:rPr>
              <w:t>;</w:t>
            </w:r>
          </w:p>
          <w:p w:rsidR="00A3712C" w:rsidRDefault="00752979" w:rsidP="00752979">
            <w:pPr>
              <w:pStyle w:val="aa"/>
              <w:ind w:firstLine="506"/>
              <w:jc w:val="both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администрации города Югорска от 31.10.2013 № 3279 «О муниципальной программе города Югорска «Реализация молодежной политики и организация временного трудоустройства в городе Югорске на 2014 – 2020 годы»</w:t>
            </w:r>
          </w:p>
        </w:tc>
      </w:tr>
    </w:tbl>
    <w:p w:rsidR="00752979" w:rsidRDefault="00752979" w:rsidP="00752979">
      <w:pPr>
        <w:pStyle w:val="ConsPlusNonformat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752979" w:rsidRDefault="00A3712C" w:rsidP="00752979">
      <w:pPr>
        <w:pStyle w:val="ConsPlusNonformat"/>
        <w:numPr>
          <w:ilvl w:val="2"/>
          <w:numId w:val="4"/>
        </w:numPr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D7FC4">
        <w:rPr>
          <w:rFonts w:ascii="Times New Roman" w:hAnsi="Times New Roman" w:cs="Times New Roman"/>
          <w:b/>
          <w:bCs/>
          <w:sz w:val="24"/>
          <w:szCs w:val="24"/>
        </w:rPr>
        <w:t>Потребители муниципальной услуги</w:t>
      </w:r>
    </w:p>
    <w:p w:rsidR="003D7FC4" w:rsidRPr="003D7FC4" w:rsidRDefault="003D7FC4" w:rsidP="00B959F0">
      <w:pPr>
        <w:pStyle w:val="ConsPlusNonformat"/>
        <w:ind w:left="141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0"/>
        <w:gridCol w:w="11631"/>
      </w:tblGrid>
      <w:tr w:rsidR="00A3712C" w:rsidTr="00E94FC4"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3712C" w:rsidRDefault="00A3712C" w:rsidP="00E94FC4">
            <w:pPr>
              <w:pStyle w:val="a9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услуги</w:t>
            </w:r>
          </w:p>
        </w:tc>
        <w:tc>
          <w:tcPr>
            <w:tcW w:w="11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12C" w:rsidRDefault="00A3712C" w:rsidP="00E94FC4">
            <w:pPr>
              <w:pStyle w:val="a9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Категория получателей </w:t>
            </w:r>
          </w:p>
        </w:tc>
      </w:tr>
      <w:tr w:rsidR="00A3712C" w:rsidTr="00E94FC4">
        <w:tc>
          <w:tcPr>
            <w:tcW w:w="3810" w:type="dxa"/>
            <w:tcBorders>
              <w:left w:val="single" w:sz="1" w:space="0" w:color="000000"/>
              <w:bottom w:val="single" w:sz="1" w:space="0" w:color="000000"/>
            </w:tcBorders>
          </w:tcPr>
          <w:p w:rsidR="00A3712C" w:rsidRDefault="00752979" w:rsidP="00752979">
            <w:pPr>
              <w:pStyle w:val="ConsPlusNonformat"/>
              <w:tabs>
                <w:tab w:val="left" w:pos="675"/>
              </w:tabs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1.«Организация мероприятий  по работе с детьми и молодежью</w:t>
            </w:r>
          </w:p>
        </w:tc>
        <w:tc>
          <w:tcPr>
            <w:tcW w:w="11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12C" w:rsidRPr="00752979" w:rsidRDefault="00A3712C" w:rsidP="00752979">
            <w:pPr>
              <w:pStyle w:val="ConsPlusNonformat"/>
              <w:jc w:val="both"/>
              <w:rPr>
                <w:rStyle w:val="TextNPA"/>
                <w:rFonts w:ascii="Times New Roman" w:hAnsi="Times New Roman"/>
              </w:rPr>
            </w:pPr>
            <w:r w:rsidRPr="00752979">
              <w:rPr>
                <w:rFonts w:ascii="Times New Roman" w:hAnsi="Times New Roman" w:cs="Times New Roman"/>
                <w:sz w:val="24"/>
                <w:szCs w:val="24"/>
              </w:rPr>
              <w:t>Физические лица в соответствии с законодательством Р</w:t>
            </w:r>
            <w:r w:rsidR="00752979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75297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52979">
              <w:rPr>
                <w:rFonts w:ascii="Times New Roman" w:hAnsi="Times New Roman" w:cs="Times New Roman"/>
                <w:sz w:val="24"/>
                <w:szCs w:val="24"/>
              </w:rPr>
              <w:t>едерации,</w:t>
            </w:r>
            <w:r w:rsidRPr="00752979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Ханты-Мансийского автономного округа-Югры</w:t>
            </w:r>
          </w:p>
        </w:tc>
      </w:tr>
    </w:tbl>
    <w:p w:rsidR="00A3712C" w:rsidRDefault="00A3712C" w:rsidP="00A3712C">
      <w:pPr>
        <w:pStyle w:val="ConsPlusNonformat"/>
      </w:pPr>
    </w:p>
    <w:p w:rsidR="00A3712C" w:rsidRDefault="00A3712C" w:rsidP="00A3712C">
      <w:pPr>
        <w:pStyle w:val="ConsPlusNonformat"/>
      </w:pPr>
    </w:p>
    <w:p w:rsidR="00A3712C" w:rsidRDefault="00A3712C" w:rsidP="00A3712C">
      <w:pPr>
        <w:pStyle w:val="ConsPlusNonformat"/>
      </w:pPr>
    </w:p>
    <w:p w:rsidR="00B959F0" w:rsidRDefault="00B959F0" w:rsidP="00A3712C">
      <w:pPr>
        <w:pStyle w:val="ConsPlusNonformat"/>
      </w:pPr>
    </w:p>
    <w:p w:rsidR="00B959F0" w:rsidRDefault="00B959F0" w:rsidP="00A3712C">
      <w:pPr>
        <w:pStyle w:val="ConsPlusNonformat"/>
      </w:pPr>
    </w:p>
    <w:p w:rsidR="00752979" w:rsidRDefault="00752979" w:rsidP="00A3712C">
      <w:pPr>
        <w:pStyle w:val="ConsPlusNonformat"/>
      </w:pPr>
    </w:p>
    <w:p w:rsidR="00A3712C" w:rsidRDefault="00A3712C" w:rsidP="00A3712C">
      <w:pPr>
        <w:pStyle w:val="ConsPlusNonformat"/>
      </w:pPr>
    </w:p>
    <w:p w:rsidR="00A3712C" w:rsidRDefault="00A3712C" w:rsidP="000A08C5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Показатели, характеризующие объем и (или) качество муниципальной услуги</w:t>
      </w:r>
    </w:p>
    <w:p w:rsidR="009D6226" w:rsidRDefault="009D6226" w:rsidP="009D6226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951291" w:rsidRDefault="00951291" w:rsidP="000A08C5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Показатели, характеризующие качество муниципальной услуги</w:t>
      </w:r>
    </w:p>
    <w:p w:rsidR="00951291" w:rsidRDefault="00951291" w:rsidP="00951291">
      <w:pPr>
        <w:autoSpaceDE w:val="0"/>
      </w:pPr>
    </w:p>
    <w:tbl>
      <w:tblPr>
        <w:tblW w:w="1549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2693"/>
        <w:gridCol w:w="1276"/>
        <w:gridCol w:w="1275"/>
        <w:gridCol w:w="1276"/>
        <w:gridCol w:w="1271"/>
        <w:gridCol w:w="2171"/>
      </w:tblGrid>
      <w:tr w:rsidR="00951291" w:rsidTr="00951291">
        <w:trPr>
          <w:cantSplit/>
          <w:trHeight w:val="360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Pr="00951291" w:rsidRDefault="00951291" w:rsidP="009512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951291" w:rsidRPr="00951291" w:rsidRDefault="00951291" w:rsidP="0095129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Pr="00951291" w:rsidRDefault="00951291" w:rsidP="009512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951291" w:rsidRPr="00951291" w:rsidRDefault="00951291" w:rsidP="0095129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Pr="00951291" w:rsidRDefault="00951291" w:rsidP="009512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>Формула</w:t>
            </w:r>
          </w:p>
          <w:p w:rsidR="00951291" w:rsidRPr="00951291" w:rsidRDefault="00951291" w:rsidP="0095129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>расчета</w:t>
            </w:r>
          </w:p>
        </w:tc>
        <w:tc>
          <w:tcPr>
            <w:tcW w:w="5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Pr="00951291" w:rsidRDefault="00951291" w:rsidP="009512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Значения показателей качества </w:t>
            </w:r>
          </w:p>
          <w:p w:rsidR="00951291" w:rsidRPr="00951291" w:rsidRDefault="00951291" w:rsidP="0095129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услуги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91" w:rsidRPr="00951291" w:rsidRDefault="00951291" w:rsidP="009512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информации о значении показателя </w:t>
            </w:r>
            <w:r w:rsidRPr="00951291">
              <w:rPr>
                <w:rFonts w:ascii="Times New Roman" w:hAnsi="Times New Roman" w:cs="Times New Roman"/>
              </w:rPr>
              <w:t>(исходные данные для ее расчета)</w:t>
            </w:r>
          </w:p>
        </w:tc>
      </w:tr>
      <w:tr w:rsidR="00951291" w:rsidTr="00951291">
        <w:trPr>
          <w:cantSplit/>
          <w:trHeight w:val="7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Default="00951291" w:rsidP="0095129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Default="00951291" w:rsidP="0095129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Default="00951291" w:rsidP="0095129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Pr="00A119FD" w:rsidRDefault="00951291" w:rsidP="0095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9FD">
              <w:rPr>
                <w:rFonts w:ascii="Times New Roman" w:hAnsi="Times New Roman" w:cs="Times New Roman"/>
              </w:rPr>
              <w:t>Отчетный финансовый год</w:t>
            </w:r>
          </w:p>
          <w:p w:rsidR="00951291" w:rsidRPr="00951291" w:rsidRDefault="00951291" w:rsidP="0095129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Default="00951291" w:rsidP="0095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9FD">
              <w:rPr>
                <w:rFonts w:ascii="Times New Roman" w:hAnsi="Times New Roman" w:cs="Times New Roman"/>
              </w:rPr>
              <w:t>Текущий финансовый год</w:t>
            </w:r>
          </w:p>
          <w:p w:rsidR="00951291" w:rsidRPr="00951291" w:rsidRDefault="00951291" w:rsidP="0095129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Default="00951291" w:rsidP="0095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9FD">
              <w:rPr>
                <w:rFonts w:ascii="Times New Roman" w:hAnsi="Times New Roman" w:cs="Times New Roman"/>
              </w:rPr>
              <w:t>Очередной финансовый год</w:t>
            </w:r>
          </w:p>
          <w:p w:rsidR="00951291" w:rsidRPr="00951291" w:rsidRDefault="00951291" w:rsidP="0095129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Default="00951291" w:rsidP="0095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</w:t>
            </w:r>
            <w:r w:rsidRPr="00A119FD">
              <w:rPr>
                <w:rFonts w:ascii="Times New Roman" w:hAnsi="Times New Roman" w:cs="Times New Roman"/>
              </w:rPr>
              <w:t>год планового периода</w:t>
            </w:r>
          </w:p>
          <w:p w:rsidR="00951291" w:rsidRPr="00951291" w:rsidRDefault="00951291" w:rsidP="0095129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91" w:rsidRDefault="00951291" w:rsidP="0095129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91" w:rsidTr="00951291">
        <w:trPr>
          <w:cantSplit/>
          <w:trHeight w:val="7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Default="00951291" w:rsidP="0095129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 Доля трудоустроенных,  прошедших медосмотры в рамках реализации мероприятий муниципальной 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Default="00951291" w:rsidP="009512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Pr="00B959F0" w:rsidRDefault="00951291" w:rsidP="009512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59F0">
              <w:rPr>
                <w:rFonts w:ascii="Times New Roman" w:hAnsi="Times New Roman" w:cs="Times New Roman"/>
              </w:rPr>
              <w:t xml:space="preserve">Значение рассчитывается исходя из фактического количества </w:t>
            </w:r>
            <w:proofErr w:type="gramStart"/>
            <w:r w:rsidRPr="00B959F0">
              <w:rPr>
                <w:rFonts w:ascii="Times New Roman" w:hAnsi="Times New Roman" w:cs="Times New Roman"/>
              </w:rPr>
              <w:t>трудоустроенных</w:t>
            </w:r>
            <w:proofErr w:type="gramEnd"/>
            <w:r w:rsidRPr="00B959F0">
              <w:rPr>
                <w:rFonts w:ascii="Times New Roman" w:hAnsi="Times New Roman" w:cs="Times New Roman"/>
              </w:rPr>
              <w:t>, прошедших медосмотры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Default="00951291" w:rsidP="009512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Default="00951291" w:rsidP="009512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Default="00951291" w:rsidP="009512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Default="00951291" w:rsidP="009512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91" w:rsidRDefault="00951291" w:rsidP="009512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обращений</w:t>
            </w:r>
          </w:p>
        </w:tc>
      </w:tr>
      <w:tr w:rsidR="00951291" w:rsidTr="00951291">
        <w:trPr>
          <w:cantSplit/>
          <w:trHeight w:val="2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Default="00951291" w:rsidP="0095129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2.Отсутствие обоснованных жалоб на качество оказания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Default="00951291" w:rsidP="009512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Pr="00B959F0" w:rsidRDefault="00951291" w:rsidP="009512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59F0">
              <w:rPr>
                <w:rFonts w:ascii="Times New Roman" w:hAnsi="Times New Roman" w:cs="Times New Roman"/>
              </w:rPr>
              <w:t>Фактическое количество поступивших жалоб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Default="00951291" w:rsidP="009512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Default="00951291" w:rsidP="009512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Default="00951291" w:rsidP="009512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291" w:rsidRDefault="00951291" w:rsidP="009512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91" w:rsidRDefault="00951291" w:rsidP="009512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</w:t>
            </w:r>
          </w:p>
        </w:tc>
      </w:tr>
    </w:tbl>
    <w:p w:rsidR="000A08C5" w:rsidRDefault="000A08C5" w:rsidP="000A08C5">
      <w:pPr>
        <w:pStyle w:val="ConsPlusNonformat"/>
        <w:rPr>
          <w:rFonts w:ascii="Times New Roman" w:eastAsia="Andale Sans UI" w:hAnsi="Times New Roman" w:cs="Times New Roman"/>
          <w:sz w:val="24"/>
          <w:szCs w:val="24"/>
          <w:lang w:eastAsia="en-US"/>
        </w:rPr>
      </w:pPr>
    </w:p>
    <w:p w:rsidR="00A3712C" w:rsidRPr="000A08C5" w:rsidRDefault="000A08C5" w:rsidP="000A08C5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0A08C5">
        <w:rPr>
          <w:rFonts w:ascii="Times New Roman" w:eastAsia="Andale Sans UI" w:hAnsi="Times New Roman" w:cs="Times New Roman"/>
          <w:b/>
          <w:sz w:val="24"/>
          <w:szCs w:val="24"/>
          <w:lang w:eastAsia="en-US"/>
        </w:rPr>
        <w:t xml:space="preserve">3.2. </w:t>
      </w:r>
      <w:r w:rsidR="00A3712C" w:rsidRPr="000A08C5">
        <w:rPr>
          <w:rFonts w:ascii="Times New Roman" w:hAnsi="Times New Roman" w:cs="Times New Roman"/>
          <w:b/>
          <w:bCs/>
          <w:sz w:val="24"/>
          <w:szCs w:val="24"/>
        </w:rPr>
        <w:t>Объем муниципальной услуги (в натуральных показателях)</w:t>
      </w:r>
    </w:p>
    <w:p w:rsidR="00207F73" w:rsidRDefault="00207F73" w:rsidP="00207F73">
      <w:pPr>
        <w:pStyle w:val="ConsPlusNonforma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3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985"/>
        <w:gridCol w:w="1276"/>
        <w:gridCol w:w="1275"/>
        <w:gridCol w:w="1276"/>
        <w:gridCol w:w="1276"/>
        <w:gridCol w:w="2126"/>
      </w:tblGrid>
      <w:tr w:rsidR="000A08C5" w:rsidRPr="001D4714" w:rsidTr="00C5615B">
        <w:trPr>
          <w:cantSplit/>
          <w:trHeight w:val="240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A08C5" w:rsidRPr="000A08C5" w:rsidRDefault="000A08C5" w:rsidP="000A08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8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:rsidR="000A08C5" w:rsidRPr="000A08C5" w:rsidRDefault="000A08C5" w:rsidP="000A08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8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A08C5" w:rsidRPr="000A08C5" w:rsidRDefault="000A08C5" w:rsidP="000A08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</w:t>
            </w:r>
          </w:p>
          <w:p w:rsidR="000A08C5" w:rsidRPr="000A08C5" w:rsidRDefault="000A08C5" w:rsidP="000A08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измерения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8C5" w:rsidRPr="000A08C5" w:rsidRDefault="000A08C5" w:rsidP="000A08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Значения показателей качества </w:t>
            </w:r>
          </w:p>
          <w:p w:rsidR="000A08C5" w:rsidRPr="000A08C5" w:rsidRDefault="000A08C5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A0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A08C5" w:rsidRPr="000A08C5" w:rsidRDefault="000A08C5" w:rsidP="00E94F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 информации о значении показателя </w:t>
            </w:r>
            <w:r w:rsidRPr="000A08C5">
              <w:rPr>
                <w:rFonts w:ascii="Times New Roman" w:hAnsi="Times New Roman" w:cs="Times New Roman"/>
                <w:bCs/>
              </w:rPr>
              <w:t>(исходные данные для ее расчета)</w:t>
            </w:r>
          </w:p>
        </w:tc>
      </w:tr>
      <w:tr w:rsidR="000A08C5" w:rsidRPr="001D4714" w:rsidTr="00C5615B">
        <w:trPr>
          <w:cantSplit/>
          <w:trHeight w:val="240"/>
        </w:trPr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08C5" w:rsidRPr="000A08C5" w:rsidRDefault="000A08C5" w:rsidP="00207F7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08C5" w:rsidRDefault="000A08C5" w:rsidP="00E94F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8C5" w:rsidRPr="00A119FD" w:rsidRDefault="000A08C5" w:rsidP="000A08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9FD">
              <w:rPr>
                <w:rFonts w:ascii="Times New Roman" w:hAnsi="Times New Roman" w:cs="Times New Roman"/>
              </w:rPr>
              <w:t>Отчетный финансовый год</w:t>
            </w:r>
          </w:p>
          <w:p w:rsidR="00832591" w:rsidRDefault="00832591" w:rsidP="000A08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08C5" w:rsidRPr="00AE0A7D" w:rsidRDefault="000A08C5" w:rsidP="000A08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  <w:r w:rsidRPr="00AE0A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0A08C5" w:rsidRDefault="000A08C5" w:rsidP="000A08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E0A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8C5" w:rsidRDefault="000A08C5" w:rsidP="000A08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9FD">
              <w:rPr>
                <w:rFonts w:ascii="Times New Roman" w:hAnsi="Times New Roman" w:cs="Times New Roman"/>
              </w:rPr>
              <w:t>Текущий финансовый год</w:t>
            </w:r>
          </w:p>
          <w:p w:rsidR="000A08C5" w:rsidRDefault="000A08C5" w:rsidP="000A08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A08C5" w:rsidRPr="00832591" w:rsidRDefault="000A08C5" w:rsidP="000A08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  <w:p w:rsidR="000A08C5" w:rsidRPr="00065C58" w:rsidRDefault="000A08C5" w:rsidP="000A08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8C5" w:rsidRDefault="000A08C5" w:rsidP="000A08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9FD">
              <w:rPr>
                <w:rFonts w:ascii="Times New Roman" w:hAnsi="Times New Roman" w:cs="Times New Roman"/>
              </w:rPr>
              <w:t>Очередной финансовый год</w:t>
            </w:r>
          </w:p>
          <w:p w:rsidR="000A08C5" w:rsidRDefault="000A08C5" w:rsidP="000A08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A08C5" w:rsidRPr="00832591" w:rsidRDefault="000A08C5" w:rsidP="000A08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  <w:p w:rsidR="000A08C5" w:rsidRDefault="000A08C5" w:rsidP="000A08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2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8C5" w:rsidRDefault="000A08C5" w:rsidP="000A08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</w:t>
            </w:r>
            <w:r w:rsidRPr="00A119FD">
              <w:rPr>
                <w:rFonts w:ascii="Times New Roman" w:hAnsi="Times New Roman" w:cs="Times New Roman"/>
              </w:rPr>
              <w:t>год планового периода</w:t>
            </w:r>
          </w:p>
          <w:p w:rsidR="000A08C5" w:rsidRDefault="000A08C5" w:rsidP="000A08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A08C5" w:rsidRPr="00832591" w:rsidRDefault="000A08C5" w:rsidP="000A08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2017 </w:t>
            </w:r>
          </w:p>
          <w:p w:rsidR="000A08C5" w:rsidRDefault="000A08C5" w:rsidP="000A08C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2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08C5" w:rsidRPr="00065C58" w:rsidRDefault="000A08C5" w:rsidP="00E94F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08C5" w:rsidRPr="001D4714" w:rsidTr="00C5615B">
        <w:trPr>
          <w:cantSplit/>
          <w:trHeight w:val="24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8C5" w:rsidRPr="00207F73" w:rsidRDefault="00832591" w:rsidP="00832591">
            <w:pPr>
              <w:pStyle w:val="ConsPlusCell"/>
              <w:snapToGrid w:val="0"/>
              <w:ind w:firstLine="35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A08C5" w:rsidRPr="000A08C5">
              <w:rPr>
                <w:rFonts w:ascii="Times New Roman" w:hAnsi="Times New Roman" w:cs="Times New Roman"/>
                <w:sz w:val="24"/>
                <w:szCs w:val="24"/>
              </w:rPr>
              <w:t>Количество молодых людей, трудоустроенных за счет создания временных рабочих мест: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8C5" w:rsidRPr="00AE0A7D" w:rsidRDefault="000A08C5" w:rsidP="00E94F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8C5" w:rsidRPr="000A08C5" w:rsidRDefault="000A08C5" w:rsidP="00E94F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8C5">
              <w:rPr>
                <w:rFonts w:ascii="Times New Roman" w:hAnsi="Times New Roman" w:cs="Times New Roman"/>
                <w:bCs/>
                <w:sz w:val="24"/>
                <w:szCs w:val="24"/>
              </w:rPr>
              <w:t>481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8C5" w:rsidRPr="00511515" w:rsidRDefault="000A08C5" w:rsidP="001448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515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  <w:r w:rsidR="001448F2" w:rsidRPr="0051151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8C5" w:rsidRPr="00511515" w:rsidRDefault="001448F2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515">
              <w:rPr>
                <w:rFonts w:ascii="Times New Roman" w:hAnsi="Times New Roman" w:cs="Times New Roman"/>
                <w:bCs/>
                <w:sz w:val="24"/>
                <w:szCs w:val="24"/>
              </w:rPr>
              <w:t>483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8C5" w:rsidRPr="00511515" w:rsidRDefault="001448F2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515">
              <w:rPr>
                <w:rFonts w:ascii="Times New Roman" w:hAnsi="Times New Roman" w:cs="Times New Roman"/>
                <w:bCs/>
                <w:sz w:val="24"/>
                <w:szCs w:val="24"/>
              </w:rPr>
              <w:t>483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A08C5" w:rsidRPr="00065C58" w:rsidRDefault="000A08C5" w:rsidP="00E94F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регистрации обращений</w:t>
            </w:r>
          </w:p>
        </w:tc>
      </w:tr>
      <w:tr w:rsidR="001C42BA" w:rsidRPr="001D4714" w:rsidTr="00C5615B">
        <w:trPr>
          <w:cantSplit/>
          <w:trHeight w:val="24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2BA" w:rsidRPr="00AE0A7D" w:rsidRDefault="001C42BA" w:rsidP="00E94FC4">
            <w:pPr>
              <w:pStyle w:val="ConsPlusCell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A7D">
              <w:rPr>
                <w:rFonts w:ascii="Times New Roman" w:hAnsi="Times New Roman" w:cs="Times New Roman"/>
                <w:sz w:val="24"/>
                <w:szCs w:val="24"/>
              </w:rPr>
              <w:t>- организация временного трудоустройства несовершеннолетних в возрасте от 14 до 18 лет в свободное от учебы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МТО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2BA" w:rsidRDefault="001C42BA" w:rsidP="00950904">
            <w:pPr>
              <w:jc w:val="center"/>
            </w:pPr>
            <w:r w:rsidRPr="007549BC"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2BA" w:rsidRDefault="001C42BA" w:rsidP="00E94F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390</w:t>
            </w:r>
          </w:p>
          <w:p w:rsidR="001C42BA" w:rsidRPr="00565C7D" w:rsidRDefault="001C42BA" w:rsidP="001448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565C7D">
              <w:rPr>
                <w:rFonts w:ascii="Times New Roman" w:hAnsi="Times New Roman" w:cs="Times New Roman"/>
                <w:bCs/>
              </w:rPr>
              <w:t>(в т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565C7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ч.</w:t>
            </w:r>
            <w:r w:rsidRPr="00565C7D">
              <w:rPr>
                <w:rFonts w:ascii="Times New Roman" w:hAnsi="Times New Roman" w:cs="Times New Roman"/>
                <w:bCs/>
              </w:rPr>
              <w:t xml:space="preserve"> МТО – 6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565C7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2BA" w:rsidRDefault="00511515" w:rsidP="00E94F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394</w:t>
            </w:r>
          </w:p>
          <w:p w:rsidR="00511515" w:rsidRPr="00511515" w:rsidRDefault="00511515" w:rsidP="00E94F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C7D">
              <w:rPr>
                <w:rFonts w:ascii="Times New Roman" w:hAnsi="Times New Roman" w:cs="Times New Roman"/>
                <w:bCs/>
              </w:rPr>
              <w:t>(в т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565C7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ч.</w:t>
            </w:r>
            <w:r w:rsidRPr="00565C7D">
              <w:rPr>
                <w:rFonts w:ascii="Times New Roman" w:hAnsi="Times New Roman" w:cs="Times New Roman"/>
                <w:bCs/>
              </w:rPr>
              <w:t xml:space="preserve"> МТО – 6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565C7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2BA" w:rsidRDefault="001C42BA" w:rsidP="0051151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515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="0051151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511515" w:rsidRPr="00511515" w:rsidRDefault="00511515" w:rsidP="0051151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C7D">
              <w:rPr>
                <w:rFonts w:ascii="Times New Roman" w:hAnsi="Times New Roman" w:cs="Times New Roman"/>
                <w:bCs/>
              </w:rPr>
              <w:t>(в т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565C7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ч.</w:t>
            </w:r>
            <w:r w:rsidRPr="00565C7D">
              <w:rPr>
                <w:rFonts w:ascii="Times New Roman" w:hAnsi="Times New Roman" w:cs="Times New Roman"/>
                <w:bCs/>
              </w:rPr>
              <w:t xml:space="preserve"> МТО – 6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565C7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2BA" w:rsidRDefault="001C42BA" w:rsidP="0051151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515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="0051151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511515" w:rsidRPr="00511515" w:rsidRDefault="00511515" w:rsidP="0051151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C7D">
              <w:rPr>
                <w:rFonts w:ascii="Times New Roman" w:hAnsi="Times New Roman" w:cs="Times New Roman"/>
                <w:bCs/>
              </w:rPr>
              <w:t>(в т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565C7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ч.</w:t>
            </w:r>
            <w:r w:rsidRPr="00565C7D">
              <w:rPr>
                <w:rFonts w:ascii="Times New Roman" w:hAnsi="Times New Roman" w:cs="Times New Roman"/>
                <w:bCs/>
              </w:rPr>
              <w:t xml:space="preserve"> МТО – 6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565C7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42BA" w:rsidRPr="00207F73" w:rsidRDefault="001C42BA" w:rsidP="00E94F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42BA" w:rsidRPr="001D4714" w:rsidTr="00C5615B">
        <w:trPr>
          <w:cantSplit/>
          <w:trHeight w:val="24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2BA" w:rsidRPr="00AE0A7D" w:rsidRDefault="001C42BA" w:rsidP="000A08C5">
            <w:pPr>
              <w:pStyle w:val="ConsPlusCell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A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0A7D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лиц, испытывающих трудности в поиске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2BA" w:rsidRDefault="001C42BA" w:rsidP="00950904">
            <w:pPr>
              <w:jc w:val="center"/>
            </w:pPr>
            <w:r w:rsidRPr="007549BC"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2BA" w:rsidRPr="00207F73" w:rsidRDefault="001C42BA" w:rsidP="00E94F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2BA" w:rsidRPr="00511515" w:rsidRDefault="001C42BA" w:rsidP="00E94F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51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2BA" w:rsidRPr="00511515" w:rsidRDefault="001C42B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51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2BA" w:rsidRPr="00511515" w:rsidRDefault="001C42B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51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42BA" w:rsidRPr="00207F73" w:rsidRDefault="001C42BA" w:rsidP="00E94F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42BA" w:rsidRPr="001D4714" w:rsidTr="00C5615B">
        <w:trPr>
          <w:cantSplit/>
          <w:trHeight w:val="24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2BA" w:rsidRPr="00AE0A7D" w:rsidRDefault="001C42BA" w:rsidP="000A08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A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AE0A7D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безработных граждан из числа выпускников учреждений начального, среднего и высшего профессионального образования в возрасте до 25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2BA" w:rsidRDefault="001C42BA" w:rsidP="00950904">
            <w:pPr>
              <w:jc w:val="center"/>
            </w:pPr>
            <w:r w:rsidRPr="007549BC"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2BA" w:rsidRPr="00207F73" w:rsidRDefault="001C42BA" w:rsidP="00E94F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2BA" w:rsidRPr="00511515" w:rsidRDefault="001C42BA" w:rsidP="00E94F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51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2BA" w:rsidRPr="00511515" w:rsidRDefault="001C42B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51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2BA" w:rsidRPr="00511515" w:rsidRDefault="001C42B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51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42BA" w:rsidRPr="00207F73" w:rsidRDefault="001C42BA" w:rsidP="00E94F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42BA" w:rsidRPr="001D4714" w:rsidTr="00C5615B">
        <w:trPr>
          <w:cantSplit/>
          <w:trHeight w:val="24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2BA" w:rsidRPr="00AE0A7D" w:rsidRDefault="001C42BA" w:rsidP="000A08C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A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AE0A7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оплачиваемых общественных работ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2BA" w:rsidRDefault="001C42BA" w:rsidP="00950904">
            <w:pPr>
              <w:jc w:val="center"/>
            </w:pPr>
            <w:r w:rsidRPr="007549BC"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2BA" w:rsidRPr="00207F73" w:rsidRDefault="001C42BA" w:rsidP="00E94F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2BA" w:rsidRPr="00511515" w:rsidRDefault="001C42BA" w:rsidP="0051151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51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1151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2BA" w:rsidRPr="00511515" w:rsidRDefault="001C42BA" w:rsidP="0051151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51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1151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2BA" w:rsidRPr="00511515" w:rsidRDefault="001C42BA" w:rsidP="0051151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51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1151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2BA" w:rsidRPr="00207F73" w:rsidRDefault="001C42BA" w:rsidP="00065C5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3712C" w:rsidRDefault="00A3712C" w:rsidP="00A3712C">
      <w:pPr>
        <w:autoSpaceDE w:val="0"/>
      </w:pPr>
    </w:p>
    <w:p w:rsidR="00C4422C" w:rsidRDefault="00C4422C" w:rsidP="00A3712C">
      <w:pPr>
        <w:autoSpaceDE w:val="0"/>
      </w:pPr>
    </w:p>
    <w:p w:rsidR="00273256" w:rsidRDefault="00273256" w:rsidP="00A3712C">
      <w:pPr>
        <w:autoSpaceDE w:val="0"/>
      </w:pPr>
    </w:p>
    <w:p w:rsidR="00A3712C" w:rsidRDefault="00273256" w:rsidP="00273256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A3712C">
        <w:rPr>
          <w:rFonts w:ascii="Times New Roman" w:hAnsi="Times New Roman" w:cs="Times New Roman"/>
          <w:b/>
          <w:bCs/>
          <w:sz w:val="24"/>
          <w:szCs w:val="24"/>
        </w:rPr>
        <w:t xml:space="preserve">Порядок оказания муниципальных услуг «Организация мероприятий с детьми и молодежью» </w:t>
      </w:r>
    </w:p>
    <w:p w:rsidR="00A3712C" w:rsidRDefault="00A3712C" w:rsidP="00273256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4.1. Нормативные правовые акты, регулирующие порядок оказания муниципальных услуг:</w:t>
      </w:r>
    </w:p>
    <w:p w:rsidR="00A3712C" w:rsidRDefault="00A3712C" w:rsidP="00565C7D">
      <w:pPr>
        <w:pStyle w:val="Pro-List2"/>
        <w:tabs>
          <w:tab w:val="left" w:pos="-1560"/>
        </w:tabs>
        <w:spacing w:before="0" w:line="100" w:lineRule="atLeast"/>
        <w:ind w:left="0" w:firstLine="567"/>
        <w:rPr>
          <w:rStyle w:val="TextNPA"/>
          <w:rFonts w:ascii="Times New Roman" w:hAnsi="Times New Roman"/>
        </w:rPr>
      </w:pPr>
      <w:r>
        <w:rPr>
          <w:rStyle w:val="TextNPA"/>
          <w:rFonts w:ascii="Times New Roman" w:hAnsi="Times New Roman"/>
        </w:rPr>
        <w:t>Учреждение в своей деятельности должно руководствоваться действующими нормативными правовыми актами по вопросам организации и осуществления мероприятий по работе с детьми и молодежью:</w:t>
      </w:r>
    </w:p>
    <w:p w:rsidR="00A3712C" w:rsidRDefault="00A3712C" w:rsidP="00565C7D">
      <w:pPr>
        <w:spacing w:line="100" w:lineRule="atLeast"/>
        <w:ind w:firstLine="567"/>
        <w:jc w:val="both"/>
      </w:pPr>
      <w:r>
        <w:t>- Конституция Российской Федерации (принята на всенародном голосовании 12.12.1993г.);</w:t>
      </w:r>
    </w:p>
    <w:p w:rsidR="00A3712C" w:rsidRDefault="00A3712C" w:rsidP="00565C7D">
      <w:pPr>
        <w:spacing w:line="100" w:lineRule="atLeast"/>
        <w:ind w:firstLine="567"/>
        <w:jc w:val="both"/>
      </w:pPr>
      <w:r>
        <w:t>- Бюджетный кодекс Российской Федерации;</w:t>
      </w:r>
    </w:p>
    <w:p w:rsidR="00A3712C" w:rsidRDefault="00A3712C" w:rsidP="00565C7D">
      <w:pPr>
        <w:spacing w:line="100" w:lineRule="atLeast"/>
        <w:ind w:firstLine="567"/>
        <w:jc w:val="both"/>
      </w:pPr>
      <w:r>
        <w:t>- Конвенция о правах ребенка (одобрена Генеральной Ассамблей ООН 20.11.1989г.);</w:t>
      </w:r>
    </w:p>
    <w:p w:rsidR="00A3712C" w:rsidRDefault="00A3712C" w:rsidP="00565C7D">
      <w:pPr>
        <w:spacing w:line="100" w:lineRule="atLeast"/>
        <w:ind w:firstLine="567"/>
        <w:jc w:val="both"/>
      </w:pPr>
      <w:r>
        <w:t xml:space="preserve">- </w:t>
      </w:r>
      <w:proofErr w:type="gramStart"/>
      <w:r>
        <w:t>Федеральный</w:t>
      </w:r>
      <w:proofErr w:type="gramEnd"/>
      <w:r>
        <w:t xml:space="preserve"> законом № 124-ФЗ «Об основных гарантиях прав ребенка в Российской Федерации» (от 24.07.1998г);</w:t>
      </w:r>
    </w:p>
    <w:p w:rsidR="00A3712C" w:rsidRDefault="00A3712C" w:rsidP="00565C7D">
      <w:pPr>
        <w:spacing w:line="100" w:lineRule="atLeast"/>
        <w:ind w:firstLine="567"/>
        <w:jc w:val="both"/>
      </w:pPr>
      <w:r>
        <w:t>- Федеральный закон № 131 — ФЗ «Об общих принципах организации местного самоуправления в Российской Федерации» (от 06.10.2003г);</w:t>
      </w:r>
    </w:p>
    <w:p w:rsidR="00A3712C" w:rsidRDefault="00A3712C" w:rsidP="00565C7D">
      <w:pPr>
        <w:spacing w:line="100" w:lineRule="atLeast"/>
        <w:ind w:firstLine="567"/>
        <w:jc w:val="both"/>
      </w:pPr>
      <w:r>
        <w:t>- Федеральным законом № 3266-1 «Об образовании» (от 10.07.1992г);</w:t>
      </w:r>
    </w:p>
    <w:p w:rsidR="00A3712C" w:rsidRDefault="00A3712C" w:rsidP="00565C7D">
      <w:pPr>
        <w:spacing w:line="100" w:lineRule="atLeast"/>
        <w:ind w:firstLine="567"/>
        <w:jc w:val="both"/>
      </w:pPr>
      <w:r>
        <w:t>- Федеральный закон № 52 — ФЗ «О санитарно — эпидемиологическом благополучии населения» (от 30.03.1999г);</w:t>
      </w:r>
    </w:p>
    <w:p w:rsidR="00A3712C" w:rsidRDefault="00A3712C" w:rsidP="00565C7D">
      <w:pPr>
        <w:pStyle w:val="a9"/>
        <w:ind w:firstLine="567"/>
        <w:jc w:val="both"/>
      </w:pPr>
      <w:r>
        <w:t>- Закон Ханты — Мансийского автономного округа — Югры «О реализации государственной молодежной политики в Ханты — Мансийском автономном округе — Югре» (с изменениями и дополнениями) от 29.04.2011 № 27-оз</w:t>
      </w:r>
    </w:p>
    <w:p w:rsidR="00A3712C" w:rsidRDefault="00A3712C" w:rsidP="00565C7D">
      <w:pPr>
        <w:pStyle w:val="a9"/>
        <w:ind w:firstLine="567"/>
        <w:jc w:val="both"/>
        <w:rPr>
          <w:rStyle w:val="TextNPA"/>
          <w:rFonts w:ascii="Times New Roman" w:hAnsi="Times New Roman"/>
          <w:color w:val="000000"/>
        </w:rPr>
      </w:pPr>
      <w:r w:rsidRPr="00565C7D">
        <w:rPr>
          <w:color w:val="000000"/>
        </w:rPr>
        <w:t xml:space="preserve">- </w:t>
      </w:r>
      <w:r w:rsidRPr="00565C7D">
        <w:rPr>
          <w:rStyle w:val="TextNPA"/>
          <w:rFonts w:ascii="Times New Roman" w:hAnsi="Times New Roman"/>
          <w:color w:val="000000"/>
        </w:rPr>
        <w:t>Устав города Югорска;</w:t>
      </w:r>
    </w:p>
    <w:p w:rsidR="00273256" w:rsidRPr="00565C7D" w:rsidRDefault="00273256" w:rsidP="00565C7D">
      <w:pPr>
        <w:pStyle w:val="a9"/>
        <w:ind w:firstLine="567"/>
        <w:jc w:val="both"/>
        <w:rPr>
          <w:rStyle w:val="TextNPA"/>
          <w:rFonts w:ascii="Times New Roman" w:hAnsi="Times New Roman"/>
          <w:color w:val="000000"/>
        </w:rPr>
      </w:pPr>
      <w:r>
        <w:rPr>
          <w:rStyle w:val="TextNPA"/>
          <w:rFonts w:ascii="Times New Roman" w:hAnsi="Times New Roman"/>
          <w:color w:val="000000"/>
        </w:rPr>
        <w:t>- Устав муниципального автономного учреждения «Молодежный центр «Гелиос»;</w:t>
      </w:r>
    </w:p>
    <w:p w:rsidR="00A3712C" w:rsidRPr="00565C7D" w:rsidRDefault="00A3712C" w:rsidP="00565C7D">
      <w:pPr>
        <w:pStyle w:val="a9"/>
        <w:ind w:firstLine="567"/>
        <w:jc w:val="both"/>
        <w:rPr>
          <w:rStyle w:val="TextNPA"/>
          <w:rFonts w:ascii="Times New Roman" w:hAnsi="Times New Roman"/>
          <w:color w:val="000000"/>
        </w:rPr>
      </w:pPr>
      <w:r w:rsidRPr="00565C7D">
        <w:rPr>
          <w:rStyle w:val="TextNPA"/>
          <w:rFonts w:ascii="Times New Roman" w:hAnsi="Times New Roman"/>
          <w:color w:val="000000"/>
        </w:rPr>
        <w:t xml:space="preserve">- иные нормативно — правовые акты Российской Федерации, Ханты — Мансийского автономного округа — Югры, города Югорска, регулирующие отношения в сфере организации и осуществлении мероприятий по работе с детьми и молодежью. </w:t>
      </w:r>
    </w:p>
    <w:p w:rsidR="00565C7D" w:rsidRDefault="00565C7D" w:rsidP="00A3712C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586103" w:rsidRDefault="00586103" w:rsidP="00586103">
      <w:pPr>
        <w:pStyle w:val="ConsPlusNonformat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 Порядок  информирования  потенциальных  потребителей муниципальной услуги</w:t>
      </w:r>
    </w:p>
    <w:p w:rsidR="00586103" w:rsidRDefault="00586103" w:rsidP="00586103">
      <w:pPr>
        <w:autoSpaceDE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6597"/>
        <w:gridCol w:w="4610"/>
      </w:tblGrid>
      <w:tr w:rsidR="00586103" w:rsidTr="0095482A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103" w:rsidRDefault="00586103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103" w:rsidRDefault="00586103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03" w:rsidRDefault="00586103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586103" w:rsidTr="0095482A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103" w:rsidRDefault="00586103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103" w:rsidRDefault="00586103" w:rsidP="0095482A">
            <w:pPr>
              <w:pStyle w:val="ConsPlusCell"/>
              <w:snapToGrid w:val="0"/>
              <w:ind w:left="-2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586103" w:rsidRDefault="00586103" w:rsidP="0095482A">
            <w:pPr>
              <w:pStyle w:val="ConsPlusCell"/>
              <w:ind w:left="-2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Планы и отчеты по оказанию муниципальной услуги;</w:t>
            </w:r>
          </w:p>
          <w:p w:rsidR="00586103" w:rsidRDefault="00586103" w:rsidP="009548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Актуальная информация о деятельности учреждения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03" w:rsidRDefault="00586103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но не реже, чем раз в месяц</w:t>
            </w:r>
          </w:p>
          <w:p w:rsidR="00586103" w:rsidRDefault="00586103" w:rsidP="009548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103" w:rsidRDefault="00586103" w:rsidP="009548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103" w:rsidRDefault="00586103" w:rsidP="009548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103" w:rsidRDefault="00586103" w:rsidP="009548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103" w:rsidTr="0095482A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103" w:rsidRDefault="00586103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Информационные стенды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103" w:rsidRDefault="00586103" w:rsidP="009548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Объём предоставляемой муниципальной услуги, </w:t>
            </w:r>
          </w:p>
          <w:p w:rsidR="00586103" w:rsidRDefault="00586103" w:rsidP="009548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предоставляемой муниципальной услуги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03" w:rsidRDefault="00586103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86103" w:rsidTr="0095482A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103" w:rsidRDefault="00586103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Предоставление информации пользователям информации по их запросу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103" w:rsidRDefault="00586103" w:rsidP="009548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устной форме — по телефону или личном обращении</w:t>
            </w:r>
          </w:p>
          <w:p w:rsidR="00586103" w:rsidRDefault="00586103" w:rsidP="009548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письменной форме — на основании письменного обращения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03" w:rsidRDefault="00586103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586103" w:rsidRDefault="00586103" w:rsidP="00586103">
      <w:pPr>
        <w:pStyle w:val="ConsPlusNonformat"/>
      </w:pPr>
    </w:p>
    <w:p w:rsidR="00586103" w:rsidRDefault="00586103" w:rsidP="00586103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Основания  для досрочного прекращения исполнения муниципального задания:</w:t>
      </w:r>
    </w:p>
    <w:p w:rsidR="00586103" w:rsidRDefault="00586103" w:rsidP="00586103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ликвидация учреждения;</w:t>
      </w:r>
    </w:p>
    <w:p w:rsidR="00586103" w:rsidRDefault="00586103" w:rsidP="00586103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реорганизация учреждения;</w:t>
      </w:r>
    </w:p>
    <w:p w:rsidR="00586103" w:rsidRDefault="00586103" w:rsidP="00586103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перераспределение полномочий, повлекшее исключение из компетенции учреждения полномочий по оказанию муниципальной услуги;</w:t>
      </w:r>
    </w:p>
    <w:p w:rsidR="00586103" w:rsidRDefault="00586103" w:rsidP="00586103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исключение муниципальной услуги из ведомственного перечня муниципальных услуг; </w:t>
      </w:r>
    </w:p>
    <w:p w:rsidR="00586103" w:rsidRDefault="00586103" w:rsidP="00586103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иные предусмотренные правовыми актами случаи, влекущие за собой невозможность оказания муниципальной услуги, не устранимую в краткосрочной перспективе.</w:t>
      </w:r>
    </w:p>
    <w:p w:rsidR="00A3712C" w:rsidRDefault="00A3712C" w:rsidP="00A3712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712C" w:rsidRDefault="00A3712C" w:rsidP="00D62280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Предельные цены (тарифы) на оплату муниципальной услуги в случаях, если предусмотрено их оказание на платной основе </w:t>
      </w:r>
    </w:p>
    <w:p w:rsidR="00A3712C" w:rsidRPr="00B31E7E" w:rsidRDefault="00A3712C" w:rsidP="00A371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E7E">
        <w:rPr>
          <w:rFonts w:ascii="Times New Roman" w:hAnsi="Times New Roman" w:cs="Times New Roman"/>
          <w:sz w:val="24"/>
          <w:szCs w:val="24"/>
        </w:rPr>
        <w:t xml:space="preserve">     Услуга предоставляется на бесплатной (безвозмездной) основе. </w:t>
      </w:r>
    </w:p>
    <w:p w:rsidR="00B31E7E" w:rsidRDefault="00B31E7E" w:rsidP="00A3712C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280" w:rsidRDefault="00D62280" w:rsidP="00D62280">
      <w:pPr>
        <w:pStyle w:val="ConsPlusNonformat"/>
        <w:numPr>
          <w:ilvl w:val="0"/>
          <w:numId w:val="32"/>
        </w:num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 муниципального задания</w:t>
      </w:r>
    </w:p>
    <w:p w:rsidR="00D62280" w:rsidRDefault="00D62280" w:rsidP="00D62280">
      <w:pPr>
        <w:ind w:firstLine="547"/>
        <w:jc w:val="both"/>
      </w:pPr>
      <w:proofErr w:type="gramStart"/>
      <w:r>
        <w:t xml:space="preserve">Контроль </w:t>
      </w:r>
      <w:r>
        <w:rPr>
          <w:bCs/>
        </w:rPr>
        <w:t>за</w:t>
      </w:r>
      <w:proofErr w:type="gramEnd"/>
      <w:r>
        <w:rPr>
          <w:bCs/>
        </w:rPr>
        <w:t xml:space="preserve"> исполнением муниципального задания</w:t>
      </w:r>
      <w:r>
        <w:t xml:space="preserve"> осуществляется Управлением социальной политики администрации города Югорска.</w:t>
      </w:r>
    </w:p>
    <w:p w:rsidR="00D62280" w:rsidRDefault="00D62280" w:rsidP="00D62280">
      <w:pPr>
        <w:pStyle w:val="ConsPlusNonformat"/>
      </w:pPr>
    </w:p>
    <w:tbl>
      <w:tblPr>
        <w:tblW w:w="0" w:type="auto"/>
        <w:tblInd w:w="-145" w:type="dxa"/>
        <w:tblLayout w:type="fixed"/>
        <w:tblLook w:val="0000" w:firstRow="0" w:lastRow="0" w:firstColumn="0" w:lastColumn="0" w:noHBand="0" w:noVBand="0"/>
      </w:tblPr>
      <w:tblGrid>
        <w:gridCol w:w="7057"/>
        <w:gridCol w:w="3544"/>
        <w:gridCol w:w="5123"/>
      </w:tblGrid>
      <w:tr w:rsidR="00D62280" w:rsidTr="0095482A">
        <w:trPr>
          <w:cantSplit/>
          <w:trHeight w:val="48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280" w:rsidRDefault="00D62280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280" w:rsidRDefault="00D62280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80" w:rsidRDefault="00D62280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Орган, осуществляющий контроль</w:t>
            </w:r>
          </w:p>
          <w:p w:rsidR="00D62280" w:rsidRDefault="00D62280" w:rsidP="0095482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оказанием муниципальной услуги</w:t>
            </w:r>
          </w:p>
        </w:tc>
      </w:tr>
      <w:tr w:rsidR="00D62280" w:rsidTr="0095482A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280" w:rsidRDefault="00D62280" w:rsidP="0095482A">
            <w:pPr>
              <w:pStyle w:val="aa"/>
              <w:jc w:val="both"/>
            </w:pPr>
            <w:r>
              <w:rPr>
                <w:b/>
              </w:rPr>
              <w:t>1.</w:t>
            </w:r>
            <w:r>
              <w:t xml:space="preserve"> Анализ предоставленных учреждением письменных отчетов о качественном и количественном выполнении муниципального задания. Камеральная проверка.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280" w:rsidRDefault="00D62280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80" w:rsidRDefault="00D62280" w:rsidP="0095482A">
            <w:pPr>
              <w:pStyle w:val="ConsPlusCell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</w:tr>
      <w:tr w:rsidR="00D62280" w:rsidTr="0095482A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280" w:rsidRDefault="00D62280" w:rsidP="0095482A">
            <w:pPr>
              <w:pStyle w:val="aa"/>
              <w:jc w:val="both"/>
            </w:pPr>
            <w:r>
              <w:rPr>
                <w:b/>
              </w:rPr>
              <w:t>2.</w:t>
            </w:r>
            <w:r>
              <w:t xml:space="preserve">Плановые проверки качества предоставляемой услуги. </w:t>
            </w:r>
          </w:p>
          <w:p w:rsidR="00D62280" w:rsidRDefault="00D62280" w:rsidP="0095482A">
            <w:pPr>
              <w:pStyle w:val="aa"/>
              <w:jc w:val="both"/>
            </w:pPr>
            <w:r>
              <w:t xml:space="preserve">Выездная проверка.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280" w:rsidRDefault="00D62280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 после предварительного уведомления учреждения, оказывающего услугу, о ее проведении.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80" w:rsidRDefault="00D62280" w:rsidP="0095482A">
            <w:pPr>
              <w:jc w:val="both"/>
            </w:pPr>
            <w:r w:rsidRPr="007B010C">
              <w:t>Управление социальной политики администрации города Югорска</w:t>
            </w:r>
          </w:p>
        </w:tc>
      </w:tr>
      <w:tr w:rsidR="00D62280" w:rsidTr="0095482A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280" w:rsidRDefault="00D62280" w:rsidP="0095482A">
            <w:pPr>
              <w:pStyle w:val="aa"/>
              <w:jc w:val="both"/>
            </w:pPr>
            <w:r>
              <w:rPr>
                <w:b/>
              </w:rPr>
              <w:t>3.</w:t>
            </w:r>
            <w:r>
              <w:t xml:space="preserve"> Проведение опросов (анкетирования) населения по качеству предоставляемых услуг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280" w:rsidRDefault="00D62280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80" w:rsidRDefault="00D62280" w:rsidP="0095482A">
            <w:pPr>
              <w:jc w:val="both"/>
            </w:pPr>
            <w:r w:rsidRPr="007B010C">
              <w:t>Управление социальной политики администрации города Югорска</w:t>
            </w:r>
          </w:p>
        </w:tc>
      </w:tr>
      <w:tr w:rsidR="00D62280" w:rsidTr="0095482A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280" w:rsidRDefault="00D62280" w:rsidP="0095482A">
            <w:pPr>
              <w:pStyle w:val="aa"/>
              <w:jc w:val="both"/>
            </w:pPr>
            <w:r w:rsidRPr="005761A4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Pr="005761A4">
              <w:t xml:space="preserve">Анализ обращений граждан в </w:t>
            </w:r>
            <w:r>
              <w:t xml:space="preserve">учреждение, </w:t>
            </w:r>
            <w:r w:rsidRPr="005761A4">
              <w:t xml:space="preserve">Управление </w:t>
            </w:r>
            <w:r>
              <w:t>социальной политики</w:t>
            </w:r>
            <w:r w:rsidRPr="005761A4">
              <w:t xml:space="preserve"> администрации города Югорска, проведение служебных расследований по указанным обращениям.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280" w:rsidRDefault="00D62280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обращений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80" w:rsidRDefault="00D62280" w:rsidP="0095482A">
            <w:pPr>
              <w:jc w:val="both"/>
            </w:pPr>
            <w:r>
              <w:t xml:space="preserve">Учреждение, </w:t>
            </w:r>
            <w:r w:rsidRPr="007B010C">
              <w:t>Управление социальной политики администрации города Югорска</w:t>
            </w:r>
            <w:r>
              <w:t>, администрация города Югорска, надзорные органы.</w:t>
            </w:r>
          </w:p>
        </w:tc>
      </w:tr>
    </w:tbl>
    <w:p w:rsidR="00D62280" w:rsidRDefault="00D62280" w:rsidP="00D62280">
      <w:pPr>
        <w:pStyle w:val="Pro-List2"/>
        <w:tabs>
          <w:tab w:val="clear" w:pos="2040"/>
        </w:tabs>
        <w:spacing w:line="100" w:lineRule="atLeast"/>
        <w:ind w:left="0" w:firstLine="567"/>
        <w:rPr>
          <w:rFonts w:ascii="Times New Roman" w:hAnsi="Times New Roman"/>
        </w:rPr>
      </w:pPr>
      <w:r w:rsidRPr="005761A4">
        <w:rPr>
          <w:rFonts w:ascii="Times New Roman" w:hAnsi="Times New Roman"/>
        </w:rPr>
        <w:t>Контроль исполнения муниципального задания осуществляется главным распорядителем бюджетных средств посредством составления</w:t>
      </w:r>
      <w:r>
        <w:rPr>
          <w:rFonts w:ascii="Times New Roman" w:hAnsi="Times New Roman"/>
        </w:rPr>
        <w:t xml:space="preserve"> </w:t>
      </w:r>
      <w:r w:rsidRPr="005761A4">
        <w:rPr>
          <w:rFonts w:ascii="Times New Roman" w:hAnsi="Times New Roman"/>
        </w:rPr>
        <w:t>отчета о результатах оказания муниципальных услуг с использованием следующих критериев:</w:t>
      </w: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584"/>
        <w:gridCol w:w="9900"/>
        <w:gridCol w:w="4398"/>
      </w:tblGrid>
      <w:tr w:rsidR="00D62280" w:rsidTr="0095482A"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280" w:rsidRDefault="00D62280" w:rsidP="0095482A">
            <w:pPr>
              <w:pStyle w:val="a9"/>
              <w:snapToGrid w:val="0"/>
              <w:jc w:val="center"/>
            </w:pPr>
            <w:r>
              <w:t>№</w:t>
            </w:r>
          </w:p>
        </w:tc>
        <w:tc>
          <w:tcPr>
            <w:tcW w:w="9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280" w:rsidRDefault="00D62280" w:rsidP="0095482A">
            <w:pPr>
              <w:pStyle w:val="a9"/>
              <w:snapToGrid w:val="0"/>
              <w:jc w:val="center"/>
            </w:pPr>
            <w:r>
              <w:t>Наименование</w:t>
            </w:r>
          </w:p>
        </w:tc>
        <w:tc>
          <w:tcPr>
            <w:tcW w:w="4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2280" w:rsidRDefault="00D62280" w:rsidP="0095482A">
            <w:pPr>
              <w:pStyle w:val="a9"/>
              <w:snapToGrid w:val="0"/>
              <w:jc w:val="center"/>
            </w:pPr>
            <w:r>
              <w:t xml:space="preserve">Выполнено </w:t>
            </w:r>
          </w:p>
        </w:tc>
      </w:tr>
      <w:tr w:rsidR="00D62280" w:rsidTr="0095482A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D62280" w:rsidRDefault="00D62280" w:rsidP="0095482A">
            <w:pPr>
              <w:pStyle w:val="a9"/>
              <w:snapToGrid w:val="0"/>
              <w:jc w:val="both"/>
            </w:pPr>
            <w:r>
              <w:t>1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D62280" w:rsidRDefault="00D62280" w:rsidP="0095482A">
            <w:pPr>
              <w:pStyle w:val="a9"/>
              <w:snapToGrid w:val="0"/>
              <w:jc w:val="both"/>
            </w:pPr>
            <w:r>
              <w:t>Полнота и эффективность использования средств бюджета города Югорска на выполнение задания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2280" w:rsidRDefault="00D62280" w:rsidP="0095482A">
            <w:pPr>
              <w:pStyle w:val="a9"/>
              <w:snapToGrid w:val="0"/>
              <w:jc w:val="center"/>
            </w:pPr>
            <w:r>
              <w:t>100%</w:t>
            </w:r>
          </w:p>
        </w:tc>
      </w:tr>
      <w:tr w:rsidR="00D62280" w:rsidTr="0095482A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D62280" w:rsidRDefault="00D62280" w:rsidP="0095482A">
            <w:pPr>
              <w:pStyle w:val="a9"/>
              <w:snapToGrid w:val="0"/>
              <w:jc w:val="both"/>
            </w:pPr>
            <w:r>
              <w:t>2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D62280" w:rsidRDefault="00D62280" w:rsidP="0095482A">
            <w:pPr>
              <w:pStyle w:val="a9"/>
              <w:snapToGrid w:val="0"/>
              <w:jc w:val="both"/>
            </w:pPr>
            <w:r>
              <w:t>Количество потребителей услуги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2280" w:rsidRDefault="00D62280" w:rsidP="0095482A">
            <w:pPr>
              <w:pStyle w:val="a9"/>
              <w:snapToGrid w:val="0"/>
              <w:jc w:val="center"/>
            </w:pPr>
            <w:r>
              <w:t>100%</w:t>
            </w:r>
          </w:p>
        </w:tc>
      </w:tr>
      <w:tr w:rsidR="00D62280" w:rsidTr="0095482A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D62280" w:rsidRDefault="00D62280" w:rsidP="0095482A">
            <w:pPr>
              <w:pStyle w:val="a9"/>
              <w:snapToGrid w:val="0"/>
              <w:jc w:val="both"/>
            </w:pPr>
            <w:r>
              <w:t>3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D62280" w:rsidRDefault="00D62280" w:rsidP="0095482A">
            <w:pPr>
              <w:pStyle w:val="a9"/>
              <w:snapToGrid w:val="0"/>
              <w:jc w:val="both"/>
            </w:pPr>
            <w:r>
              <w:t>Качество оказания услуги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2280" w:rsidRDefault="00D62280" w:rsidP="0095482A">
            <w:pPr>
              <w:pStyle w:val="a9"/>
              <w:snapToGrid w:val="0"/>
              <w:jc w:val="center"/>
            </w:pPr>
            <w:r>
              <w:t>Все показатели на 100%</w:t>
            </w:r>
          </w:p>
        </w:tc>
      </w:tr>
      <w:tr w:rsidR="00D62280" w:rsidTr="0095482A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D62280" w:rsidRDefault="00D62280" w:rsidP="0095482A">
            <w:pPr>
              <w:pStyle w:val="a9"/>
              <w:snapToGrid w:val="0"/>
              <w:jc w:val="both"/>
            </w:pPr>
            <w:r>
              <w:t>4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D62280" w:rsidRDefault="00D62280" w:rsidP="0095482A">
            <w:pPr>
              <w:pStyle w:val="a9"/>
              <w:snapToGrid w:val="0"/>
              <w:jc w:val="both"/>
            </w:pPr>
            <w:r>
              <w:t>Степень удовлетворенности потребителей муниципальных услуг их качеством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2280" w:rsidRDefault="00D62280" w:rsidP="0095482A">
            <w:pPr>
              <w:pStyle w:val="a9"/>
              <w:snapToGrid w:val="0"/>
              <w:jc w:val="center"/>
            </w:pPr>
            <w:r>
              <w:t xml:space="preserve">Без жалоб и замечаний </w:t>
            </w:r>
          </w:p>
        </w:tc>
      </w:tr>
    </w:tbl>
    <w:p w:rsidR="00D62280" w:rsidRDefault="00D62280" w:rsidP="00D62280">
      <w:pPr>
        <w:pStyle w:val="aa"/>
        <w:ind w:firstLine="567"/>
        <w:jc w:val="both"/>
      </w:pPr>
    </w:p>
    <w:p w:rsidR="00D62280" w:rsidRPr="005761A4" w:rsidRDefault="00D62280" w:rsidP="00D62280">
      <w:pPr>
        <w:pStyle w:val="aa"/>
        <w:ind w:firstLine="567"/>
        <w:jc w:val="both"/>
      </w:pPr>
      <w:r w:rsidRPr="005761A4">
        <w:t xml:space="preserve">По результатам проверки Управление </w:t>
      </w:r>
      <w:r>
        <w:t>социальной политики администрации города Югорска</w:t>
      </w:r>
      <w:r w:rsidRPr="005761A4">
        <w:t>:</w:t>
      </w:r>
    </w:p>
    <w:p w:rsidR="00D62280" w:rsidRPr="005761A4" w:rsidRDefault="00D62280" w:rsidP="00D62280">
      <w:pPr>
        <w:pStyle w:val="aa"/>
        <w:ind w:firstLine="567"/>
        <w:jc w:val="both"/>
      </w:pPr>
      <w:r w:rsidRPr="005761A4">
        <w:t>- готовит акт проверки учреждения, оказывающего муниципальную услугу, допустившего нарушение задания по устранению выявленных нарушений и привлечению к ответственности;</w:t>
      </w:r>
    </w:p>
    <w:p w:rsidR="00D62280" w:rsidRPr="005761A4" w:rsidRDefault="00D62280" w:rsidP="00D62280">
      <w:pPr>
        <w:pStyle w:val="aa"/>
        <w:ind w:firstLine="567"/>
        <w:jc w:val="both"/>
      </w:pPr>
      <w:r w:rsidRPr="005761A4">
        <w:t>- обеспечивает привлечение к ответственности учреждение</w:t>
      </w:r>
      <w:r>
        <w:t xml:space="preserve"> (ответственного)</w:t>
      </w:r>
      <w:r w:rsidRPr="005761A4">
        <w:t>, оказывающего муниципальную услугу и допустившего нарушение, ее руководителя.</w:t>
      </w:r>
    </w:p>
    <w:p w:rsidR="00D62280" w:rsidRPr="005761A4" w:rsidRDefault="00D62280" w:rsidP="00CB16A3">
      <w:pPr>
        <w:pStyle w:val="aa"/>
        <w:ind w:firstLine="567"/>
        <w:jc w:val="both"/>
      </w:pPr>
      <w:r w:rsidRPr="005761A4">
        <w:t xml:space="preserve">Плановые проверки, проводимые органами государственного контроля (надзора), муниципального контроля, осуществляются в порядке, </w:t>
      </w:r>
      <w:r w:rsidRPr="005761A4">
        <w:lastRenderedPageBreak/>
        <w:t>определенном законодательством Российской Федерации.</w:t>
      </w:r>
    </w:p>
    <w:p w:rsidR="00D62280" w:rsidRDefault="00D62280" w:rsidP="00CB16A3">
      <w:pPr>
        <w:pStyle w:val="aa"/>
        <w:ind w:firstLine="567"/>
        <w:jc w:val="both"/>
      </w:pPr>
      <w:r w:rsidRPr="005761A4">
        <w:t>Опр</w:t>
      </w:r>
      <w:r w:rsidR="00CB16A3">
        <w:t>о</w:t>
      </w:r>
      <w:r w:rsidRPr="005761A4">
        <w:t>сы проводятся не реже одного раза в год. Способ и сроки сбора информации и проведения опросов об удовлетворенности получателей услуги качеством муниципальной услуги определяются через приказ главного распорядителя бюджетных средств. Результаты опроса предоставляются главному распорядителю бюджетных сре</w:t>
      </w:r>
      <w:proofErr w:type="gramStart"/>
      <w:r w:rsidRPr="005761A4">
        <w:t xml:space="preserve">дств в </w:t>
      </w:r>
      <w:r>
        <w:t>п</w:t>
      </w:r>
      <w:proofErr w:type="gramEnd"/>
      <w:r>
        <w:t>исьменной форме.</w:t>
      </w:r>
    </w:p>
    <w:p w:rsidR="00D62280" w:rsidRDefault="00D62280" w:rsidP="00D62280">
      <w:pPr>
        <w:pStyle w:val="aa"/>
        <w:ind w:firstLine="567"/>
      </w:pPr>
      <w:r w:rsidRPr="005761A4">
        <w:t xml:space="preserve"> </w:t>
      </w:r>
    </w:p>
    <w:p w:rsidR="00D62280" w:rsidRDefault="00D62280" w:rsidP="00D62280">
      <w:pPr>
        <w:pStyle w:val="aa"/>
        <w:ind w:firstLine="567"/>
        <w:rPr>
          <w:b/>
        </w:rPr>
      </w:pPr>
      <w:r>
        <w:rPr>
          <w:b/>
        </w:rPr>
        <w:t>8. Требования к отчетности об исполнении муниципального задания</w:t>
      </w:r>
    </w:p>
    <w:p w:rsidR="00D62280" w:rsidRDefault="00D62280" w:rsidP="00D62280">
      <w:pPr>
        <w:pStyle w:val="aa"/>
        <w:ind w:firstLine="567"/>
        <w:rPr>
          <w:b/>
        </w:rPr>
      </w:pPr>
      <w:r>
        <w:rPr>
          <w:b/>
        </w:rPr>
        <w:t xml:space="preserve">8.1. Форма отчета об исполнении муниципального задания </w:t>
      </w:r>
    </w:p>
    <w:p w:rsidR="00D62280" w:rsidRDefault="00D62280" w:rsidP="00D62280">
      <w:pPr>
        <w:autoSpaceDE w:val="0"/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1703"/>
        <w:gridCol w:w="2971"/>
        <w:gridCol w:w="2126"/>
        <w:gridCol w:w="3402"/>
        <w:gridCol w:w="2977"/>
      </w:tblGrid>
      <w:tr w:rsidR="00D62280" w:rsidTr="0095482A">
        <w:trPr>
          <w:cantSplit/>
          <w:trHeight w:val="119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62280" w:rsidRDefault="00D62280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D62280" w:rsidRDefault="00D62280" w:rsidP="009548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62280" w:rsidRDefault="00D62280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Единица</w:t>
            </w:r>
          </w:p>
          <w:p w:rsidR="00D62280" w:rsidRDefault="00D62280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измерения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62280" w:rsidRDefault="00D62280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80" w:rsidRDefault="00D62280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за отчетный финансовый год</w:t>
            </w:r>
          </w:p>
          <w:p w:rsidR="00D62280" w:rsidRDefault="00D62280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(квартал)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80" w:rsidRDefault="00D62280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</w:t>
            </w:r>
          </w:p>
          <w:p w:rsidR="00D62280" w:rsidRDefault="00D62280" w:rsidP="0095482A">
            <w:pPr>
              <w:pStyle w:val="ConsPlusCell"/>
              <w:tabs>
                <w:tab w:val="left" w:pos="5"/>
                <w:tab w:val="left" w:pos="218"/>
              </w:tabs>
              <w:snapToGrid w:val="0"/>
              <w:spacing w:line="276" w:lineRule="auto"/>
              <w:ind w:left="5" w:right="1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причин отклонения</w:t>
            </w:r>
          </w:p>
          <w:p w:rsidR="00D62280" w:rsidRDefault="00D62280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запланированных</w:t>
            </w:r>
          </w:p>
          <w:p w:rsidR="00D62280" w:rsidRDefault="00D62280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2280" w:rsidRDefault="00D62280" w:rsidP="0095482A">
            <w:pPr>
              <w:pStyle w:val="ConsPlusCell"/>
              <w:tabs>
                <w:tab w:val="left" w:pos="2633"/>
                <w:tab w:val="left" w:pos="2828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Источник (и) информации о фактическом значении показателя</w:t>
            </w:r>
          </w:p>
        </w:tc>
      </w:tr>
      <w:tr w:rsidR="00D62280" w:rsidTr="0095482A">
        <w:trPr>
          <w:cantSplit/>
          <w:trHeight w:val="30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2280" w:rsidRDefault="00D62280" w:rsidP="0095482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2280" w:rsidRDefault="00D62280" w:rsidP="0095482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2280" w:rsidRDefault="00D62280" w:rsidP="0095482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80" w:rsidRDefault="00D62280" w:rsidP="0095482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80" w:rsidRDefault="00D62280" w:rsidP="0095482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2280" w:rsidRDefault="00D62280" w:rsidP="0095482A">
            <w:pPr>
              <w:pStyle w:val="ConsPlusCell"/>
              <w:tabs>
                <w:tab w:val="left" w:pos="2633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280" w:rsidRDefault="00D62280" w:rsidP="00D62280">
      <w:pPr>
        <w:autoSpaceDE w:val="0"/>
        <w:jc w:val="both"/>
        <w:rPr>
          <w:kern w:val="2"/>
        </w:rPr>
      </w:pPr>
    </w:p>
    <w:p w:rsidR="00D62280" w:rsidRDefault="00D62280" w:rsidP="00D6228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8.2. Сроки представления отчетов об исполнении муниципального задания:</w:t>
      </w:r>
    </w:p>
    <w:p w:rsidR="00D62280" w:rsidRDefault="00D62280" w:rsidP="00D622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FF0">
        <w:rPr>
          <w:rFonts w:ascii="Times New Roman" w:hAnsi="Times New Roman" w:cs="Times New Roman"/>
          <w:sz w:val="24"/>
          <w:szCs w:val="24"/>
        </w:rPr>
        <w:t xml:space="preserve">Отчет о выполнении муниципального задания предоставляется в Управление </w:t>
      </w:r>
      <w:r>
        <w:rPr>
          <w:rFonts w:ascii="Times New Roman" w:hAnsi="Times New Roman" w:cs="Times New Roman"/>
          <w:sz w:val="24"/>
          <w:szCs w:val="24"/>
        </w:rPr>
        <w:t>социальной политики администрации города Югорска:</w:t>
      </w:r>
    </w:p>
    <w:p w:rsidR="00D62280" w:rsidRDefault="00D62280" w:rsidP="00D6228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3FF0">
        <w:rPr>
          <w:rFonts w:ascii="Times New Roman" w:hAnsi="Times New Roman" w:cs="Times New Roman"/>
          <w:sz w:val="24"/>
          <w:szCs w:val="24"/>
        </w:rPr>
        <w:t>еже</w:t>
      </w:r>
      <w:r>
        <w:rPr>
          <w:rFonts w:ascii="Times New Roman" w:hAnsi="Times New Roman" w:cs="Times New Roman"/>
          <w:sz w:val="24"/>
          <w:szCs w:val="24"/>
        </w:rPr>
        <w:t xml:space="preserve">годно в срок до 01 февраля года, следующего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62280" w:rsidRDefault="00D62280" w:rsidP="00D6228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ежеквартально в срок до </w:t>
      </w:r>
      <w:r w:rsidRPr="00D93F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3FF0">
        <w:rPr>
          <w:rFonts w:ascii="Times New Roman" w:hAnsi="Times New Roman" w:cs="Times New Roman"/>
          <w:sz w:val="24"/>
          <w:szCs w:val="24"/>
        </w:rPr>
        <w:t xml:space="preserve"> числа месяца, следующего за </w:t>
      </w:r>
      <w:proofErr w:type="gramStart"/>
      <w:r w:rsidRPr="00D93FF0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D93FF0">
        <w:rPr>
          <w:rFonts w:ascii="Times New Roman" w:hAnsi="Times New Roman" w:cs="Times New Roman"/>
          <w:sz w:val="24"/>
          <w:szCs w:val="24"/>
        </w:rPr>
        <w:t>.</w:t>
      </w:r>
    </w:p>
    <w:p w:rsidR="00D62280" w:rsidRDefault="00D62280" w:rsidP="00D622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62280" w:rsidRPr="00FD73A1" w:rsidRDefault="00D62280" w:rsidP="00D6228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3A1">
        <w:rPr>
          <w:rFonts w:ascii="Times New Roman" w:hAnsi="Times New Roman" w:cs="Times New Roman"/>
          <w:b/>
          <w:sz w:val="24"/>
          <w:szCs w:val="24"/>
        </w:rPr>
        <w:t>8.3. Иные требования к отчетности об исполнении муниципального задания:</w:t>
      </w:r>
    </w:p>
    <w:p w:rsidR="00D62280" w:rsidRDefault="00D62280" w:rsidP="00D622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73A1">
        <w:rPr>
          <w:rFonts w:ascii="Times New Roman" w:hAnsi="Times New Roman" w:cs="Times New Roman"/>
          <w:sz w:val="24"/>
          <w:szCs w:val="24"/>
        </w:rPr>
        <w:t>Отчет о муниципальном задании также должен</w:t>
      </w:r>
      <w:r>
        <w:rPr>
          <w:rFonts w:ascii="Times New Roman" w:hAnsi="Times New Roman" w:cs="Times New Roman"/>
          <w:sz w:val="24"/>
          <w:szCs w:val="24"/>
        </w:rPr>
        <w:t xml:space="preserve"> включать:</w:t>
      </w:r>
    </w:p>
    <w:p w:rsidR="00D62280" w:rsidRDefault="00D62280" w:rsidP="00D6228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пояснительную записку с прогнозом достижения годовых значений показателей качества и объема оказания муниципальной услуги;</w:t>
      </w:r>
    </w:p>
    <w:p w:rsidR="00D62280" w:rsidRDefault="00D62280" w:rsidP="00D6228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Pr="00FD73A1">
        <w:rPr>
          <w:rFonts w:ascii="Times New Roman" w:hAnsi="Times New Roman" w:cs="Times New Roman"/>
          <w:sz w:val="24"/>
          <w:szCs w:val="24"/>
        </w:rPr>
        <w:t>налитическ</w:t>
      </w:r>
      <w:r>
        <w:rPr>
          <w:rFonts w:ascii="Times New Roman" w:hAnsi="Times New Roman" w:cs="Times New Roman"/>
          <w:sz w:val="24"/>
          <w:szCs w:val="24"/>
        </w:rPr>
        <w:t>ую справку</w:t>
      </w:r>
      <w:r w:rsidRPr="00FD7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отражением </w:t>
      </w:r>
      <w:r w:rsidRPr="00FD73A1">
        <w:rPr>
          <w:rFonts w:ascii="Times New Roman" w:hAnsi="Times New Roman" w:cs="Times New Roman"/>
          <w:sz w:val="24"/>
          <w:szCs w:val="24"/>
        </w:rPr>
        <w:t>динамик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D73A1">
        <w:rPr>
          <w:rFonts w:ascii="Times New Roman" w:hAnsi="Times New Roman" w:cs="Times New Roman"/>
          <w:sz w:val="24"/>
          <w:szCs w:val="24"/>
        </w:rPr>
        <w:t xml:space="preserve"> показателей по сравнению с аналогичным периодом прошлого года, достижения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FD73A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gramStart"/>
      <w:r w:rsidRPr="00FD73A1">
        <w:rPr>
          <w:rFonts w:ascii="Times New Roman" w:hAnsi="Times New Roman" w:cs="Times New Roman"/>
          <w:sz w:val="24"/>
          <w:szCs w:val="24"/>
        </w:rPr>
        <w:t>отчётный</w:t>
      </w:r>
      <w:proofErr w:type="gramEnd"/>
      <w:r w:rsidRPr="00FD73A1">
        <w:rPr>
          <w:rFonts w:ascii="Times New Roman" w:hAnsi="Times New Roman" w:cs="Times New Roman"/>
          <w:sz w:val="24"/>
          <w:szCs w:val="24"/>
        </w:rPr>
        <w:t xml:space="preserve"> период, вывод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D73A1">
        <w:rPr>
          <w:rFonts w:ascii="Times New Roman" w:hAnsi="Times New Roman" w:cs="Times New Roman"/>
          <w:sz w:val="24"/>
          <w:szCs w:val="24"/>
        </w:rPr>
        <w:t xml:space="preserve"> о результатах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2280" w:rsidRDefault="00D62280" w:rsidP="00D6228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FD73A1">
        <w:rPr>
          <w:rFonts w:ascii="Times New Roman" w:hAnsi="Times New Roman" w:cs="Times New Roman"/>
          <w:sz w:val="24"/>
          <w:szCs w:val="24"/>
        </w:rPr>
        <w:t>ратк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D73A1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73A1">
        <w:rPr>
          <w:rFonts w:ascii="Times New Roman" w:hAnsi="Times New Roman" w:cs="Times New Roman"/>
          <w:sz w:val="24"/>
          <w:szCs w:val="24"/>
        </w:rPr>
        <w:t xml:space="preserve"> мероприятий, организованных за отчетный период (дата проведения, краткое описание, охват, результаты)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2280" w:rsidRDefault="00D62280" w:rsidP="00D6228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иную информацию (по мере необходимости).</w:t>
      </w:r>
    </w:p>
    <w:p w:rsidR="00D62280" w:rsidRDefault="00D62280" w:rsidP="00D62280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муниципального задания подлежит обязательному размещению на официальном сайте </w:t>
      </w:r>
      <w:hyperlink r:id="rId7" w:history="1"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D7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пунктами 5.9.5 – 5.9.7 Требований к порядку формирования структурированной информации об учреждении и электронных копий документов, размещаемых на официальном сайте в сети Интернет, утвержденных приказом Федерального казначейства от 15.02.2012 № 72. </w:t>
      </w:r>
    </w:p>
    <w:p w:rsidR="00D62280" w:rsidRDefault="00D62280" w:rsidP="00D62280">
      <w:pPr>
        <w:pStyle w:val="a8"/>
        <w:ind w:left="-540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:rsidR="00D62280" w:rsidRPr="00D54F3C" w:rsidRDefault="00D62280" w:rsidP="00D62280">
      <w:pPr>
        <w:pStyle w:val="aa"/>
        <w:ind w:firstLine="567"/>
        <w:jc w:val="both"/>
        <w:rPr>
          <w:b/>
        </w:rPr>
      </w:pPr>
      <w:r w:rsidRPr="00D54F3C">
        <w:rPr>
          <w:b/>
        </w:rPr>
        <w:t xml:space="preserve"> 9. Условия финансирования муниципального задания.</w:t>
      </w:r>
    </w:p>
    <w:p w:rsidR="00D62280" w:rsidRDefault="00D62280" w:rsidP="00D62280">
      <w:pPr>
        <w:pStyle w:val="aa"/>
        <w:ind w:firstLine="567"/>
        <w:jc w:val="both"/>
      </w:pPr>
      <w:r>
        <w:t>Финансовое обеспечение выполнения муниципального задания на оказание муниципальных услуг (выполнение работ) муниципальным автономным учреждением осуществляется в соответствии с Соглашением «О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муниципальными бюджетными и автономными  учреждениями».</w:t>
      </w:r>
    </w:p>
    <w:p w:rsidR="00D62280" w:rsidRDefault="00D62280" w:rsidP="00D62280">
      <w:pPr>
        <w:pStyle w:val="aa"/>
        <w:ind w:firstLine="567"/>
        <w:jc w:val="both"/>
      </w:pPr>
      <w:r>
        <w:t>Финансовое обеспечение муниципального задания бюджетным учреждением осуществляется в пределах бюджетных ассигнований и лимитов бюджетных обязательств, доведенных главным распорядителем бюджетных средств подведомственным учреждениям.</w:t>
      </w:r>
    </w:p>
    <w:p w:rsidR="00D62280" w:rsidRDefault="00D62280" w:rsidP="00D62280">
      <w:pPr>
        <w:pStyle w:val="aa"/>
        <w:ind w:firstLine="567"/>
        <w:jc w:val="both"/>
      </w:pPr>
      <w:r>
        <w:t>Финансовое обеспечение муниципального задания бюджетными учреждениями может осуществляться за счет средств бюджета города Югорска в соответствии с планом финансово-хозяйственной деятельности учреждения, утвержденным главным распорядителем бюджетных средств.</w:t>
      </w:r>
    </w:p>
    <w:p w:rsidR="00417571" w:rsidRPr="001054CA" w:rsidRDefault="00CB16A3" w:rsidP="00417571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УТВЕРЖДА</w:t>
      </w:r>
      <w:r w:rsidR="002659A6">
        <w:rPr>
          <w:rFonts w:ascii="Times New Roman" w:hAnsi="Times New Roman" w:cs="Times New Roman"/>
          <w:b/>
          <w:sz w:val="24"/>
          <w:szCs w:val="24"/>
        </w:rPr>
        <w:t>Ю</w:t>
      </w:r>
      <w:r w:rsidR="00417571" w:rsidRPr="001054CA">
        <w:rPr>
          <w:rFonts w:ascii="Times New Roman" w:hAnsi="Times New Roman" w:cs="Times New Roman"/>
          <w:b/>
          <w:sz w:val="24"/>
          <w:szCs w:val="24"/>
        </w:rPr>
        <w:t>:</w:t>
      </w:r>
    </w:p>
    <w:p w:rsidR="004D5B11" w:rsidRPr="004D5B11" w:rsidRDefault="00417571" w:rsidP="004D5B11">
      <w:pPr>
        <w:pStyle w:val="ConsPlusNonformat"/>
        <w:jc w:val="right"/>
        <w:rPr>
          <w:rStyle w:val="TextNPA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1054CA">
        <w:rPr>
          <w:rFonts w:ascii="Times New Roman" w:hAnsi="Times New Roman" w:cs="Times New Roman"/>
          <w:b/>
          <w:sz w:val="24"/>
          <w:szCs w:val="24"/>
        </w:rPr>
        <w:t xml:space="preserve">ачальник </w:t>
      </w:r>
      <w:r w:rsidR="004D5B11" w:rsidRPr="004D5B11">
        <w:rPr>
          <w:rStyle w:val="TextNPA"/>
          <w:rFonts w:ascii="Times New Roman" w:hAnsi="Times New Roman" w:cs="Times New Roman"/>
          <w:b/>
          <w:sz w:val="24"/>
          <w:szCs w:val="24"/>
        </w:rPr>
        <w:t xml:space="preserve">Управления социальной политики </w:t>
      </w:r>
    </w:p>
    <w:p w:rsidR="00417571" w:rsidRPr="004D5B11" w:rsidRDefault="004D5B11" w:rsidP="004D5B11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5B11">
        <w:rPr>
          <w:rStyle w:val="TextNPA"/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417571" w:rsidRPr="001054CA" w:rsidRDefault="00417571" w:rsidP="00417571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54CA">
        <w:rPr>
          <w:rFonts w:ascii="Times New Roman" w:hAnsi="Times New Roman" w:cs="Times New Roman"/>
          <w:b/>
          <w:sz w:val="24"/>
          <w:szCs w:val="24"/>
        </w:rPr>
        <w:t>________________ В.М. Бурматов</w:t>
      </w:r>
    </w:p>
    <w:p w:rsidR="00417571" w:rsidRPr="001054CA" w:rsidRDefault="00417571" w:rsidP="00417571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7571" w:rsidRPr="00BC1D15" w:rsidRDefault="00417571" w:rsidP="004175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54CA">
        <w:rPr>
          <w:rFonts w:ascii="Times New Roman" w:hAnsi="Times New Roman" w:cs="Times New Roman"/>
          <w:b/>
          <w:sz w:val="24"/>
          <w:szCs w:val="24"/>
        </w:rPr>
        <w:t>«_</w:t>
      </w:r>
      <w:r w:rsidR="002659A6">
        <w:rPr>
          <w:rFonts w:ascii="Times New Roman" w:hAnsi="Times New Roman" w:cs="Times New Roman"/>
          <w:b/>
          <w:sz w:val="24"/>
          <w:szCs w:val="24"/>
        </w:rPr>
        <w:t>20</w:t>
      </w:r>
      <w:r w:rsidRPr="001054CA">
        <w:rPr>
          <w:rFonts w:ascii="Times New Roman" w:hAnsi="Times New Roman" w:cs="Times New Roman"/>
          <w:b/>
          <w:sz w:val="24"/>
          <w:szCs w:val="24"/>
        </w:rPr>
        <w:t xml:space="preserve">_» </w:t>
      </w:r>
      <w:r w:rsidRPr="00BC1D15">
        <w:rPr>
          <w:rFonts w:ascii="Times New Roman" w:hAnsi="Times New Roman" w:cs="Times New Roman"/>
          <w:sz w:val="24"/>
          <w:szCs w:val="24"/>
        </w:rPr>
        <w:t>_</w:t>
      </w:r>
      <w:r w:rsidR="002659A6">
        <w:rPr>
          <w:rFonts w:ascii="Times New Roman" w:hAnsi="Times New Roman" w:cs="Times New Roman"/>
          <w:sz w:val="24"/>
          <w:szCs w:val="24"/>
        </w:rPr>
        <w:t>января</w:t>
      </w:r>
      <w:r w:rsidRPr="00BC1D15">
        <w:rPr>
          <w:rFonts w:ascii="Times New Roman" w:hAnsi="Times New Roman" w:cs="Times New Roman"/>
          <w:sz w:val="24"/>
          <w:szCs w:val="24"/>
        </w:rPr>
        <w:t>_ 201</w:t>
      </w:r>
      <w:r w:rsidR="002659A6">
        <w:rPr>
          <w:rFonts w:ascii="Times New Roman" w:hAnsi="Times New Roman" w:cs="Times New Roman"/>
          <w:sz w:val="24"/>
          <w:szCs w:val="24"/>
        </w:rPr>
        <w:t>5</w:t>
      </w:r>
      <w:r w:rsidRPr="00BC1D1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17571" w:rsidRDefault="00417571" w:rsidP="004175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7571" w:rsidRDefault="00417571" w:rsidP="004175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7571" w:rsidRDefault="00417571" w:rsidP="00417571">
      <w:pPr>
        <w:pStyle w:val="ConsPlusNonformat"/>
        <w:jc w:val="center"/>
      </w:pPr>
    </w:p>
    <w:p w:rsidR="00417571" w:rsidRDefault="00417571" w:rsidP="00417571">
      <w:pPr>
        <w:pStyle w:val="ConsPlusNonformat"/>
        <w:jc w:val="center"/>
      </w:pPr>
    </w:p>
    <w:p w:rsidR="00417571" w:rsidRDefault="00417571" w:rsidP="00417571">
      <w:pPr>
        <w:pStyle w:val="ConsPlusNonformat"/>
        <w:jc w:val="center"/>
      </w:pPr>
    </w:p>
    <w:p w:rsidR="00417571" w:rsidRDefault="00417571" w:rsidP="00417571">
      <w:pPr>
        <w:pStyle w:val="ConsPlusNonformat"/>
        <w:jc w:val="center"/>
      </w:pPr>
    </w:p>
    <w:p w:rsidR="00417571" w:rsidRDefault="00417571" w:rsidP="00417571">
      <w:pPr>
        <w:pStyle w:val="ConsPlusNonformat"/>
        <w:jc w:val="center"/>
      </w:pPr>
    </w:p>
    <w:p w:rsidR="00417571" w:rsidRDefault="00417571" w:rsidP="00417571">
      <w:pPr>
        <w:pStyle w:val="ConsPlusNonformat"/>
        <w:jc w:val="center"/>
      </w:pPr>
    </w:p>
    <w:p w:rsidR="00417571" w:rsidRDefault="00417571" w:rsidP="00417571">
      <w:pPr>
        <w:pStyle w:val="ConsPlusNonformat"/>
        <w:jc w:val="center"/>
      </w:pPr>
    </w:p>
    <w:p w:rsidR="00417571" w:rsidRDefault="00417571" w:rsidP="004175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D81">
        <w:rPr>
          <w:rFonts w:ascii="Times New Roman" w:hAnsi="Times New Roman" w:cs="Times New Roman"/>
          <w:b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разделу 1.1 </w:t>
      </w:r>
      <w:r w:rsidR="00B866F5">
        <w:rPr>
          <w:rFonts w:ascii="Times New Roman" w:hAnsi="Times New Roman" w:cs="Times New Roman"/>
          <w:b/>
          <w:sz w:val="28"/>
          <w:szCs w:val="28"/>
        </w:rPr>
        <w:t>части 1</w:t>
      </w:r>
    </w:p>
    <w:p w:rsidR="00417571" w:rsidRPr="00274D81" w:rsidRDefault="00417571" w:rsidP="004175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D81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 задания</w:t>
      </w:r>
    </w:p>
    <w:p w:rsidR="00417571" w:rsidRDefault="00417571" w:rsidP="00417571">
      <w:pPr>
        <w:pStyle w:val="ConsPlusNonformat"/>
        <w:jc w:val="center"/>
      </w:pPr>
    </w:p>
    <w:p w:rsidR="00417571" w:rsidRPr="00BC1D15" w:rsidRDefault="00417571" w:rsidP="004175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1D15">
        <w:rPr>
          <w:rFonts w:ascii="Times New Roman" w:hAnsi="Times New Roman" w:cs="Times New Roman"/>
          <w:sz w:val="28"/>
          <w:szCs w:val="28"/>
        </w:rPr>
        <w:t>муниципального автономного учреждения «Молодежн</w:t>
      </w:r>
      <w:r w:rsidR="004D5B11">
        <w:rPr>
          <w:rFonts w:ascii="Times New Roman" w:hAnsi="Times New Roman" w:cs="Times New Roman"/>
          <w:sz w:val="28"/>
          <w:szCs w:val="28"/>
        </w:rPr>
        <w:t>ый</w:t>
      </w:r>
      <w:r w:rsidRPr="00BC1D15">
        <w:rPr>
          <w:rFonts w:ascii="Times New Roman" w:hAnsi="Times New Roman" w:cs="Times New Roman"/>
          <w:sz w:val="28"/>
          <w:szCs w:val="28"/>
        </w:rPr>
        <w:t xml:space="preserve"> </w:t>
      </w:r>
      <w:r w:rsidR="004D5B11">
        <w:rPr>
          <w:rFonts w:ascii="Times New Roman" w:hAnsi="Times New Roman" w:cs="Times New Roman"/>
          <w:sz w:val="28"/>
          <w:szCs w:val="28"/>
        </w:rPr>
        <w:t>центр</w:t>
      </w:r>
      <w:r w:rsidRPr="00BC1D15">
        <w:rPr>
          <w:rFonts w:ascii="Times New Roman" w:hAnsi="Times New Roman" w:cs="Times New Roman"/>
          <w:sz w:val="28"/>
          <w:szCs w:val="28"/>
        </w:rPr>
        <w:t xml:space="preserve"> «Гелиос»</w:t>
      </w:r>
    </w:p>
    <w:p w:rsidR="00417571" w:rsidRPr="00BC1D15" w:rsidRDefault="00417571" w:rsidP="004175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1D15">
        <w:rPr>
          <w:rFonts w:ascii="Times New Roman" w:hAnsi="Times New Roman" w:cs="Times New Roman"/>
          <w:sz w:val="28"/>
          <w:szCs w:val="28"/>
        </w:rPr>
        <w:t>на 201</w:t>
      </w:r>
      <w:r w:rsidR="002659A6">
        <w:rPr>
          <w:rFonts w:ascii="Times New Roman" w:hAnsi="Times New Roman" w:cs="Times New Roman"/>
          <w:sz w:val="28"/>
          <w:szCs w:val="28"/>
        </w:rPr>
        <w:t>5</w:t>
      </w:r>
      <w:r w:rsidRPr="00BC1D15">
        <w:rPr>
          <w:rFonts w:ascii="Times New Roman" w:hAnsi="Times New Roman" w:cs="Times New Roman"/>
          <w:sz w:val="28"/>
          <w:szCs w:val="28"/>
        </w:rPr>
        <w:t xml:space="preserve">год и на </w:t>
      </w:r>
      <w:proofErr w:type="gramStart"/>
      <w:r w:rsidRPr="00BC1D15">
        <w:rPr>
          <w:rFonts w:ascii="Times New Roman" w:hAnsi="Times New Roman" w:cs="Times New Roman"/>
          <w:sz w:val="28"/>
          <w:szCs w:val="28"/>
        </w:rPr>
        <w:t>плановый</w:t>
      </w:r>
      <w:proofErr w:type="gramEnd"/>
      <w:r w:rsidRPr="00BC1D15">
        <w:rPr>
          <w:rFonts w:ascii="Times New Roman" w:hAnsi="Times New Roman" w:cs="Times New Roman"/>
          <w:sz w:val="28"/>
          <w:szCs w:val="28"/>
        </w:rPr>
        <w:t xml:space="preserve"> период 201</w:t>
      </w:r>
      <w:r w:rsidR="002659A6">
        <w:rPr>
          <w:rFonts w:ascii="Times New Roman" w:hAnsi="Times New Roman" w:cs="Times New Roman"/>
          <w:sz w:val="28"/>
          <w:szCs w:val="28"/>
        </w:rPr>
        <w:t>6</w:t>
      </w:r>
      <w:r w:rsidRPr="00BC1D15">
        <w:rPr>
          <w:rFonts w:ascii="Times New Roman" w:hAnsi="Times New Roman" w:cs="Times New Roman"/>
          <w:sz w:val="28"/>
          <w:szCs w:val="28"/>
        </w:rPr>
        <w:t xml:space="preserve"> и 201</w:t>
      </w:r>
      <w:r w:rsidR="002659A6">
        <w:rPr>
          <w:rFonts w:ascii="Times New Roman" w:hAnsi="Times New Roman" w:cs="Times New Roman"/>
          <w:sz w:val="28"/>
          <w:szCs w:val="28"/>
        </w:rPr>
        <w:t>7</w:t>
      </w:r>
      <w:r w:rsidRPr="00BC1D15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17571" w:rsidRDefault="00417571" w:rsidP="0041757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7571" w:rsidRDefault="00417571" w:rsidP="00A3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A3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A3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A3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A3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A3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A3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A3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A3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A3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A3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A3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A3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A3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A3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A3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A3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22C" w:rsidRDefault="00C4422C" w:rsidP="00A3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A3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A3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12C" w:rsidRDefault="00A3712C" w:rsidP="00A3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Объем бюджетных ассигнований на финансовое обеспечение выполнения муниципального задания </w:t>
      </w:r>
    </w:p>
    <w:p w:rsidR="00A3712C" w:rsidRDefault="00A3712C" w:rsidP="00A3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оказание муниципальных услуг </w:t>
      </w:r>
    </w:p>
    <w:p w:rsidR="00A3712C" w:rsidRDefault="00A3712C" w:rsidP="00A371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1980"/>
        <w:gridCol w:w="1177"/>
        <w:gridCol w:w="949"/>
        <w:gridCol w:w="1166"/>
        <w:gridCol w:w="1244"/>
        <w:gridCol w:w="1276"/>
        <w:gridCol w:w="1125"/>
        <w:gridCol w:w="1260"/>
        <w:gridCol w:w="1260"/>
        <w:gridCol w:w="1260"/>
        <w:gridCol w:w="1342"/>
      </w:tblGrid>
      <w:tr w:rsidR="00A3712C" w:rsidTr="00911B0B">
        <w:trPr>
          <w:trHeight w:val="390"/>
        </w:trPr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3712C" w:rsidRDefault="00A3712C" w:rsidP="00E94FC4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3712C" w:rsidRDefault="00A3712C" w:rsidP="00E94FC4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 показателя / единица измерения объема муниципальных услуг </w:t>
            </w:r>
          </w:p>
        </w:tc>
        <w:tc>
          <w:tcPr>
            <w:tcW w:w="58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3712C" w:rsidRDefault="00A3712C" w:rsidP="00E94FC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2659A6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 xml:space="preserve"> (отчетный) год</w:t>
            </w:r>
          </w:p>
          <w:p w:rsidR="00A3712C" w:rsidRDefault="00A3712C" w:rsidP="00E94FC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4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12C" w:rsidRDefault="00A3712C" w:rsidP="002659A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2659A6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 xml:space="preserve"> (текущий)  год</w:t>
            </w:r>
          </w:p>
        </w:tc>
      </w:tr>
      <w:tr w:rsidR="00A3712C" w:rsidTr="00590B19"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A3712C" w:rsidRDefault="00A3712C" w:rsidP="00E94F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A3712C" w:rsidRDefault="00A3712C" w:rsidP="00E94FC4">
            <w:pPr>
              <w:pStyle w:val="a9"/>
              <w:snapToGrid w:val="0"/>
            </w:pPr>
          </w:p>
        </w:tc>
        <w:tc>
          <w:tcPr>
            <w:tcW w:w="1177" w:type="dxa"/>
            <w:tcBorders>
              <w:left w:val="single" w:sz="1" w:space="0" w:color="000000"/>
              <w:bottom w:val="single" w:sz="2" w:space="0" w:color="000000"/>
            </w:tcBorders>
          </w:tcPr>
          <w:p w:rsidR="0008663A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муниципальных услуг </w:t>
            </w:r>
          </w:p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натуральном выражении)</w:t>
            </w:r>
          </w:p>
        </w:tc>
        <w:tc>
          <w:tcPr>
            <w:tcW w:w="949" w:type="dxa"/>
            <w:tcBorders>
              <w:left w:val="single" w:sz="1" w:space="0" w:color="000000"/>
              <w:bottom w:val="single" w:sz="2" w:space="0" w:color="000000"/>
            </w:tcBorders>
          </w:tcPr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(рублей)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2" w:space="0" w:color="000000"/>
            </w:tcBorders>
          </w:tcPr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муниципальной услуги </w:t>
            </w:r>
          </w:p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244" w:type="dxa"/>
            <w:tcBorders>
              <w:left w:val="single" w:sz="1" w:space="0" w:color="000000"/>
              <w:bottom w:val="single" w:sz="2" w:space="0" w:color="000000"/>
            </w:tcBorders>
          </w:tcPr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2" w:space="0" w:color="000000"/>
            </w:tcBorders>
          </w:tcPr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(тыс. руб.)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2" w:space="0" w:color="000000"/>
            </w:tcBorders>
          </w:tcPr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муниципальных услуг  в натуральном выражении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2" w:space="0" w:color="000000"/>
            </w:tcBorders>
          </w:tcPr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(рублей)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2" w:space="0" w:color="000000"/>
            </w:tcBorders>
          </w:tcPr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муниципальной услуги </w:t>
            </w:r>
          </w:p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2" w:space="0" w:color="000000"/>
            </w:tcBorders>
          </w:tcPr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(тыс. руб.)</w:t>
            </w:r>
          </w:p>
        </w:tc>
      </w:tr>
      <w:tr w:rsidR="00590B19" w:rsidTr="00590B19">
        <w:trPr>
          <w:trHeight w:val="1492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0B19" w:rsidRPr="00590B19" w:rsidRDefault="00590B19" w:rsidP="00E94FC4">
            <w:pPr>
              <w:snapToGrid w:val="0"/>
              <w:jc w:val="center"/>
              <w:rPr>
                <w:sz w:val="20"/>
                <w:szCs w:val="20"/>
              </w:rPr>
            </w:pPr>
            <w:r w:rsidRPr="00590B19">
              <w:rPr>
                <w:sz w:val="20"/>
                <w:szCs w:val="20"/>
              </w:rPr>
              <w:t>Организация мероприятий  по работе с детьми и молодежью в части оказания трудоустройства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0B19" w:rsidRDefault="00590B19" w:rsidP="00E94FC4">
            <w:pPr>
              <w:pStyle w:val="ConsPlusNonformat"/>
              <w:tabs>
                <w:tab w:val="left" w:pos="675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B19" w:rsidRDefault="002659A6" w:rsidP="002659A6">
            <w:pPr>
              <w:pStyle w:val="ConsPlusNonformat"/>
              <w:tabs>
                <w:tab w:val="left" w:pos="675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590B19" w:rsidRDefault="00590B19" w:rsidP="00E94FC4">
            <w:pPr>
              <w:pStyle w:val="ConsPlusNonformat"/>
              <w:tabs>
                <w:tab w:val="left" w:pos="675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0B19" w:rsidRDefault="00590B19" w:rsidP="002659A6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659A6">
              <w:rPr>
                <w:sz w:val="22"/>
                <w:szCs w:val="22"/>
              </w:rPr>
              <w:t>81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0B19" w:rsidRDefault="00590B19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0B19" w:rsidRDefault="00590B19" w:rsidP="002659A6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</w:t>
            </w:r>
            <w:r w:rsidR="002659A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00,0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0B19" w:rsidRDefault="00590B19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0B19" w:rsidRDefault="00590B19" w:rsidP="002659A6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</w:t>
            </w:r>
            <w:r w:rsidR="002659A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0B19" w:rsidRDefault="002659A6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</w:t>
            </w:r>
          </w:p>
          <w:p w:rsidR="00590B19" w:rsidRDefault="00590B19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  <w:p w:rsidR="00590B19" w:rsidRDefault="00590B19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  <w:p w:rsidR="00590B19" w:rsidRDefault="00590B19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  <w:p w:rsidR="00590B19" w:rsidRDefault="00590B19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0B19" w:rsidRDefault="00067F6A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0B19" w:rsidRDefault="00590B19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3 000,0</w:t>
            </w:r>
          </w:p>
          <w:p w:rsidR="00590B19" w:rsidRDefault="00590B19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  <w:p w:rsidR="00590B19" w:rsidRDefault="00590B19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  <w:p w:rsidR="00590B19" w:rsidRDefault="00590B19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  <w:p w:rsidR="00590B19" w:rsidRDefault="00590B19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  <w:p w:rsidR="00590B19" w:rsidRDefault="00590B19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  <w:p w:rsidR="00590B19" w:rsidRDefault="00590B19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0B19" w:rsidRDefault="00590B19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0B19" w:rsidRDefault="00590B19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3 000,0</w:t>
            </w:r>
          </w:p>
        </w:tc>
      </w:tr>
    </w:tbl>
    <w:p w:rsidR="00A3712C" w:rsidRDefault="00A3712C" w:rsidP="003E50C1">
      <w:pPr>
        <w:ind w:left="-540"/>
        <w:jc w:val="right"/>
        <w:rPr>
          <w:i/>
          <w:color w:val="000000"/>
        </w:rPr>
      </w:pPr>
      <w:r>
        <w:rPr>
          <w:i/>
          <w:color w:val="000000"/>
        </w:rPr>
        <w:t>Продолжение таблицы</w:t>
      </w:r>
    </w:p>
    <w:p w:rsidR="0008663A" w:rsidRDefault="0008663A" w:rsidP="00A3712C">
      <w:pPr>
        <w:ind w:left="-540"/>
        <w:jc w:val="both"/>
        <w:rPr>
          <w:i/>
          <w:color w:val="000000"/>
        </w:rPr>
      </w:pPr>
    </w:p>
    <w:tbl>
      <w:tblPr>
        <w:tblW w:w="1559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1980"/>
        <w:gridCol w:w="1177"/>
        <w:gridCol w:w="949"/>
        <w:gridCol w:w="1166"/>
        <w:gridCol w:w="1244"/>
        <w:gridCol w:w="1276"/>
        <w:gridCol w:w="1125"/>
        <w:gridCol w:w="1260"/>
        <w:gridCol w:w="1260"/>
        <w:gridCol w:w="1260"/>
        <w:gridCol w:w="1342"/>
      </w:tblGrid>
      <w:tr w:rsidR="0008663A" w:rsidTr="00911B0B">
        <w:trPr>
          <w:trHeight w:val="390"/>
        </w:trPr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8663A" w:rsidRDefault="0008663A" w:rsidP="00E94FC4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8663A" w:rsidRDefault="0008663A" w:rsidP="00E94FC4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 показателя / единица измерения объема муниципальных услуг </w:t>
            </w:r>
          </w:p>
        </w:tc>
        <w:tc>
          <w:tcPr>
            <w:tcW w:w="58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8663A" w:rsidRDefault="0008663A" w:rsidP="00E94FC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2659A6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 xml:space="preserve"> год</w:t>
            </w:r>
          </w:p>
          <w:p w:rsidR="0008663A" w:rsidRDefault="0008663A" w:rsidP="00E94FC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4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63A" w:rsidRDefault="0008663A" w:rsidP="002659A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2659A6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08663A" w:rsidTr="00590B19"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08663A" w:rsidRDefault="0008663A" w:rsidP="00E94F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08663A" w:rsidRDefault="0008663A" w:rsidP="00E94FC4">
            <w:pPr>
              <w:pStyle w:val="a9"/>
              <w:snapToGrid w:val="0"/>
            </w:pPr>
          </w:p>
        </w:tc>
        <w:tc>
          <w:tcPr>
            <w:tcW w:w="1177" w:type="dxa"/>
            <w:tcBorders>
              <w:left w:val="single" w:sz="1" w:space="0" w:color="000000"/>
              <w:bottom w:val="single" w:sz="2" w:space="0" w:color="000000"/>
            </w:tcBorders>
          </w:tcPr>
          <w:p w:rsidR="0008663A" w:rsidRDefault="0008663A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муниципальных услуг </w:t>
            </w:r>
          </w:p>
          <w:p w:rsidR="0008663A" w:rsidRDefault="0008663A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натуральном выражении)</w:t>
            </w:r>
          </w:p>
        </w:tc>
        <w:tc>
          <w:tcPr>
            <w:tcW w:w="949" w:type="dxa"/>
            <w:tcBorders>
              <w:left w:val="single" w:sz="1" w:space="0" w:color="000000"/>
              <w:bottom w:val="single" w:sz="2" w:space="0" w:color="000000"/>
            </w:tcBorders>
          </w:tcPr>
          <w:p w:rsidR="0008663A" w:rsidRDefault="0008663A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  <w:p w:rsidR="0008663A" w:rsidRDefault="0008663A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(рублей)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2" w:space="0" w:color="000000"/>
            </w:tcBorders>
          </w:tcPr>
          <w:p w:rsidR="0008663A" w:rsidRDefault="0008663A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муниципальной услуги </w:t>
            </w:r>
          </w:p>
          <w:p w:rsidR="0008663A" w:rsidRDefault="0008663A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244" w:type="dxa"/>
            <w:tcBorders>
              <w:left w:val="single" w:sz="1" w:space="0" w:color="000000"/>
              <w:bottom w:val="single" w:sz="2" w:space="0" w:color="000000"/>
            </w:tcBorders>
          </w:tcPr>
          <w:p w:rsidR="0008663A" w:rsidRDefault="0008663A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08663A" w:rsidRDefault="0008663A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2" w:space="0" w:color="000000"/>
            </w:tcBorders>
          </w:tcPr>
          <w:p w:rsidR="0008663A" w:rsidRDefault="0008663A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  <w:p w:rsidR="0008663A" w:rsidRDefault="0008663A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(тыс. руб.)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2" w:space="0" w:color="000000"/>
            </w:tcBorders>
          </w:tcPr>
          <w:p w:rsidR="0008663A" w:rsidRDefault="0008663A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муниципальных услуг  в натуральном выражении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2" w:space="0" w:color="000000"/>
            </w:tcBorders>
          </w:tcPr>
          <w:p w:rsidR="0008663A" w:rsidRDefault="0008663A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  <w:p w:rsidR="0008663A" w:rsidRDefault="0008663A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(рублей)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2" w:space="0" w:color="000000"/>
            </w:tcBorders>
          </w:tcPr>
          <w:p w:rsidR="0008663A" w:rsidRDefault="0008663A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муниципальной услуги </w:t>
            </w:r>
          </w:p>
          <w:p w:rsidR="0008663A" w:rsidRDefault="0008663A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2" w:space="0" w:color="000000"/>
            </w:tcBorders>
          </w:tcPr>
          <w:p w:rsidR="0008663A" w:rsidRDefault="0008663A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08663A" w:rsidRDefault="0008663A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08663A" w:rsidRDefault="0008663A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  <w:p w:rsidR="0008663A" w:rsidRDefault="0008663A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(тыс. руб.)</w:t>
            </w:r>
          </w:p>
        </w:tc>
      </w:tr>
      <w:tr w:rsidR="00590B19" w:rsidTr="00590B19">
        <w:trPr>
          <w:trHeight w:val="1432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0B19" w:rsidRPr="00590B19" w:rsidRDefault="00590B19" w:rsidP="00E94FC4">
            <w:pPr>
              <w:snapToGrid w:val="0"/>
              <w:jc w:val="center"/>
              <w:rPr>
                <w:sz w:val="20"/>
                <w:szCs w:val="20"/>
              </w:rPr>
            </w:pPr>
            <w:r w:rsidRPr="00590B19">
              <w:rPr>
                <w:sz w:val="20"/>
                <w:szCs w:val="20"/>
              </w:rPr>
              <w:t>Организация мероприятий  по работе с детьми и молодежью в части оказания трудоустройства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0B19" w:rsidRDefault="00590B19" w:rsidP="00E94FC4">
            <w:pPr>
              <w:pStyle w:val="ConsPlusNonformat"/>
              <w:tabs>
                <w:tab w:val="left" w:pos="675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B19" w:rsidRDefault="002659A6" w:rsidP="002659A6">
            <w:pPr>
              <w:pStyle w:val="ConsPlusNonformat"/>
              <w:tabs>
                <w:tab w:val="left" w:pos="675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0B19" w:rsidRDefault="002659A6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</w:t>
            </w:r>
          </w:p>
          <w:p w:rsidR="00590B19" w:rsidRDefault="00590B19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0B19" w:rsidRDefault="00067F6A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0B19" w:rsidRDefault="00590B19" w:rsidP="002659A6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</w:t>
            </w:r>
            <w:r w:rsidR="002659A6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0B19" w:rsidRDefault="00590B19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0B19" w:rsidRDefault="00590B19" w:rsidP="002659A6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</w:t>
            </w:r>
            <w:r w:rsidR="002659A6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0B19" w:rsidRDefault="002659A6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67F6A">
              <w:rPr>
                <w:sz w:val="22"/>
                <w:szCs w:val="22"/>
              </w:rPr>
              <w:t>83</w:t>
            </w:r>
          </w:p>
          <w:p w:rsidR="00590B19" w:rsidRDefault="00590B19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  <w:p w:rsidR="00590B19" w:rsidRDefault="00590B19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  <w:p w:rsidR="00590B19" w:rsidRDefault="00590B19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  <w:p w:rsidR="00590B19" w:rsidRDefault="00590B19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0B19" w:rsidRDefault="00067F6A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0B19" w:rsidRDefault="00590B19" w:rsidP="002659A6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</w:t>
            </w:r>
            <w:r w:rsidR="002659A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0B19" w:rsidRDefault="00590B19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90B19" w:rsidRDefault="00590B19" w:rsidP="002659A6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</w:t>
            </w:r>
            <w:r w:rsidR="002659A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00,0</w:t>
            </w:r>
          </w:p>
        </w:tc>
      </w:tr>
    </w:tbl>
    <w:p w:rsidR="0008663A" w:rsidRDefault="0008663A" w:rsidP="0008663A">
      <w:pPr>
        <w:pStyle w:val="ConsPlusNonformat"/>
        <w:jc w:val="center"/>
      </w:pPr>
    </w:p>
    <w:p w:rsidR="00B866F5" w:rsidRPr="00C4422C" w:rsidRDefault="00B866F5" w:rsidP="00B866F5">
      <w:pPr>
        <w:rPr>
          <w:b/>
        </w:rPr>
      </w:pPr>
      <w:r w:rsidRPr="00C4422C">
        <w:rPr>
          <w:b/>
        </w:rPr>
        <w:t>Директор М</w:t>
      </w:r>
      <w:r>
        <w:rPr>
          <w:b/>
        </w:rPr>
        <w:t>А</w:t>
      </w:r>
      <w:r w:rsidRPr="00C4422C">
        <w:rPr>
          <w:b/>
        </w:rPr>
        <w:t>У</w:t>
      </w:r>
    </w:p>
    <w:p w:rsidR="00B866F5" w:rsidRPr="00C4422C" w:rsidRDefault="00B866F5" w:rsidP="00B866F5">
      <w:pPr>
        <w:rPr>
          <w:b/>
        </w:rPr>
      </w:pPr>
      <w:r w:rsidRPr="00C4422C">
        <w:rPr>
          <w:b/>
        </w:rPr>
        <w:t>«</w:t>
      </w:r>
      <w:r>
        <w:rPr>
          <w:b/>
        </w:rPr>
        <w:t>Молодежный центр</w:t>
      </w:r>
      <w:r w:rsidRPr="00C4422C">
        <w:rPr>
          <w:b/>
        </w:rPr>
        <w:t xml:space="preserve"> «</w:t>
      </w:r>
      <w:r>
        <w:rPr>
          <w:b/>
        </w:rPr>
        <w:t>Гелиос</w:t>
      </w:r>
      <w:r w:rsidRPr="00C4422C">
        <w:rPr>
          <w:b/>
        </w:rPr>
        <w:t xml:space="preserve">»                                                                           </w:t>
      </w:r>
      <w:r>
        <w:rPr>
          <w:b/>
        </w:rPr>
        <w:t xml:space="preserve">                                                            </w:t>
      </w:r>
      <w:r w:rsidRPr="00C4422C">
        <w:rPr>
          <w:b/>
        </w:rPr>
        <w:t xml:space="preserve">  _____________________ </w:t>
      </w:r>
      <w:r>
        <w:rPr>
          <w:b/>
        </w:rPr>
        <w:t>Н</w:t>
      </w:r>
      <w:r w:rsidRPr="00C4422C">
        <w:rPr>
          <w:b/>
        </w:rPr>
        <w:t>.</w:t>
      </w:r>
      <w:r>
        <w:rPr>
          <w:b/>
        </w:rPr>
        <w:t>И</w:t>
      </w:r>
      <w:r w:rsidRPr="00C4422C">
        <w:rPr>
          <w:b/>
        </w:rPr>
        <w:t xml:space="preserve">. </w:t>
      </w:r>
      <w:r>
        <w:rPr>
          <w:b/>
        </w:rPr>
        <w:t>Воронов</w:t>
      </w:r>
      <w:r w:rsidRPr="00C4422C">
        <w:rPr>
          <w:b/>
        </w:rPr>
        <w:t xml:space="preserve"> </w:t>
      </w:r>
    </w:p>
    <w:p w:rsidR="00B866F5" w:rsidRPr="00C4422C" w:rsidRDefault="00B866F5" w:rsidP="00B866F5">
      <w:pPr>
        <w:rPr>
          <w:b/>
        </w:rPr>
      </w:pPr>
    </w:p>
    <w:p w:rsidR="00B866F5" w:rsidRDefault="00B866F5" w:rsidP="00B866F5">
      <w:pPr>
        <w:rPr>
          <w:b/>
          <w:bCs/>
          <w:sz w:val="28"/>
          <w:szCs w:val="28"/>
        </w:rPr>
      </w:pPr>
      <w:r w:rsidRPr="00C4422C">
        <w:rPr>
          <w:b/>
        </w:rPr>
        <w:t>Начальник У</w:t>
      </w:r>
      <w:r>
        <w:rPr>
          <w:b/>
        </w:rPr>
        <w:t>правления социальной политики</w:t>
      </w:r>
      <w:r w:rsidRPr="00C4422C">
        <w:rPr>
          <w:b/>
        </w:rPr>
        <w:t xml:space="preserve">                                                                                                        _____________________ В.М. Бурматов </w:t>
      </w:r>
    </w:p>
    <w:p w:rsidR="0008663A" w:rsidRDefault="0008663A" w:rsidP="0008663A">
      <w:pPr>
        <w:pStyle w:val="ConsPlusNonformat"/>
        <w:jc w:val="right"/>
        <w:rPr>
          <w:b/>
          <w:bCs/>
          <w:color w:val="000000"/>
        </w:rPr>
      </w:pPr>
    </w:p>
    <w:p w:rsidR="00296079" w:rsidRDefault="00296079" w:rsidP="0029607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1.</w:t>
      </w:r>
      <w:r w:rsidR="00C1440F">
        <w:rPr>
          <w:rFonts w:ascii="Times New Roman" w:hAnsi="Times New Roman" w:cs="Times New Roman"/>
          <w:b/>
          <w:bCs/>
          <w:sz w:val="28"/>
          <w:szCs w:val="28"/>
        </w:rPr>
        <w:t>2.</w:t>
      </w:r>
    </w:p>
    <w:p w:rsidR="00B866F5" w:rsidRDefault="00B866F5" w:rsidP="0029607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ЧАСТИ 1.</w:t>
      </w:r>
    </w:p>
    <w:p w:rsidR="00296079" w:rsidRPr="00C77E50" w:rsidRDefault="00296079" w:rsidP="0029607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E50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Муниципальное задание на оказание муниципальной услуги </w:t>
      </w:r>
    </w:p>
    <w:p w:rsidR="00296079" w:rsidRPr="00C77E50" w:rsidRDefault="00296079" w:rsidP="0029607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E50">
        <w:rPr>
          <w:rFonts w:ascii="Times New Roman" w:hAnsi="Times New Roman" w:cs="Times New Roman"/>
          <w:b/>
          <w:bCs/>
          <w:sz w:val="24"/>
          <w:szCs w:val="24"/>
        </w:rPr>
        <w:t>«Организация мероприятий  по работе с детьми и молодежью»</w:t>
      </w:r>
    </w:p>
    <w:p w:rsidR="00296079" w:rsidRDefault="00296079" w:rsidP="0029607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6079" w:rsidRDefault="00296079" w:rsidP="00C1440F">
      <w:pPr>
        <w:pStyle w:val="ConsPlusNonformat"/>
        <w:numPr>
          <w:ilvl w:val="3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муниципальной услуги </w:t>
      </w:r>
    </w:p>
    <w:p w:rsidR="00296079" w:rsidRDefault="00296079" w:rsidP="00296079">
      <w:pPr>
        <w:pStyle w:val="ConsPlusNonformat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3240"/>
        <w:gridCol w:w="12277"/>
      </w:tblGrid>
      <w:tr w:rsidR="00296079" w:rsidTr="0029607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079" w:rsidRDefault="00296079" w:rsidP="00296079">
            <w:pPr>
              <w:pStyle w:val="ConsPlusNonformat"/>
              <w:tabs>
                <w:tab w:val="left" w:pos="675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079" w:rsidRDefault="00296079" w:rsidP="00296079">
            <w:pPr>
              <w:pStyle w:val="ConsPlusNonformat"/>
              <w:tabs>
                <w:tab w:val="left" w:pos="675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Нормы законодательства, устанавливающие полномочие администрации города Югорска, органа администрации города Югорска по предоставлению муниципальной услуги</w:t>
            </w:r>
          </w:p>
        </w:tc>
      </w:tr>
      <w:tr w:rsidR="00296079" w:rsidTr="0029607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079" w:rsidRDefault="00296079" w:rsidP="00C1440F">
            <w:pPr>
              <w:pStyle w:val="ConsPlusNonformat"/>
              <w:tabs>
                <w:tab w:val="left" w:pos="675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1.«Организация мероприятий  по работе с детьми и молодежью</w:t>
            </w:r>
            <w:r w:rsidR="00C1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части предоставления социально – консультационных услуг</w:t>
            </w:r>
            <w:r w:rsidR="00C14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079" w:rsidRDefault="00296079" w:rsidP="00296079">
            <w:pPr>
              <w:pStyle w:val="aa"/>
              <w:ind w:firstLine="506"/>
              <w:jc w:val="both"/>
            </w:pPr>
            <w:r w:rsidRPr="00C81976">
              <w:t>Федеральный закон от 06.10.2003 № 131-ФЗ «Об общих принципах организации местного самоуправления в Российской Федерации»</w:t>
            </w:r>
            <w:r>
              <w:t>;</w:t>
            </w:r>
          </w:p>
          <w:p w:rsidR="00296079" w:rsidRPr="009A7F3C" w:rsidRDefault="00296079" w:rsidP="00296079">
            <w:pPr>
              <w:pStyle w:val="a8"/>
              <w:ind w:left="0" w:firstLine="506"/>
              <w:jc w:val="both"/>
            </w:pPr>
            <w:r w:rsidRPr="009A7F3C">
              <w:t>Концепции долгосрочного социально</w:t>
            </w:r>
            <w:r>
              <w:t xml:space="preserve"> </w:t>
            </w:r>
            <w:r w:rsidRPr="009A7F3C">
              <w:t>-</w:t>
            </w:r>
            <w:r>
              <w:t xml:space="preserve"> </w:t>
            </w:r>
            <w:r w:rsidRPr="009A7F3C">
              <w:t>экономического развития Российской Федерации на период до 2020 года, утвержденной распоряжением Правительства Российской Федерации от</w:t>
            </w:r>
            <w:r>
              <w:t xml:space="preserve"> </w:t>
            </w:r>
            <w:r w:rsidRPr="009A7F3C">
              <w:t>17</w:t>
            </w:r>
            <w:r>
              <w:t>.11.2008 года № 1662-р;</w:t>
            </w:r>
          </w:p>
          <w:p w:rsidR="00296079" w:rsidRDefault="00296079" w:rsidP="00296079">
            <w:pPr>
              <w:pStyle w:val="a8"/>
              <w:ind w:left="0" w:firstLine="506"/>
              <w:jc w:val="both"/>
            </w:pPr>
            <w:r w:rsidRPr="009A7F3C">
              <w:t>Стратегии социально</w:t>
            </w:r>
            <w:r>
              <w:t xml:space="preserve"> </w:t>
            </w:r>
            <w:r w:rsidRPr="009A7F3C">
              <w:t>-</w:t>
            </w:r>
            <w:r>
              <w:t xml:space="preserve"> </w:t>
            </w:r>
            <w:r w:rsidRPr="009A7F3C">
              <w:t>экономического развития Ханты-Мансийского автономного округа – Югры до 20</w:t>
            </w:r>
            <w:r>
              <w:t>2</w:t>
            </w:r>
            <w:r w:rsidRPr="009A7F3C">
              <w:t>0 года</w:t>
            </w:r>
            <w:r>
              <w:t xml:space="preserve"> и на период до 2030 года</w:t>
            </w:r>
            <w:r w:rsidRPr="009A7F3C">
              <w:t>, утвержденной распоряжением Правительства Ханты-Мансийского автономного округа – Югры от 22</w:t>
            </w:r>
            <w:r>
              <w:t>.03.2013 года № 101-рп;</w:t>
            </w:r>
          </w:p>
          <w:p w:rsidR="00296079" w:rsidRDefault="00296079" w:rsidP="00296079">
            <w:pPr>
              <w:ind w:firstLine="506"/>
              <w:jc w:val="both"/>
            </w:pPr>
            <w:r w:rsidRPr="008A61BB">
              <w:t>Закон</w:t>
            </w:r>
            <w:r>
              <w:t>а</w:t>
            </w:r>
            <w:r w:rsidRPr="008A61BB">
              <w:t xml:space="preserve"> Ханты-Мансийского автономного округа – Югры от 30</w:t>
            </w:r>
            <w:r>
              <w:t>.04.</w:t>
            </w:r>
            <w:r w:rsidRPr="008A61BB">
              <w:t>2011 года № 27-оз «О реализации государственной молодежной политики в Ханты - Мансийском автономном округе – Югре»</w:t>
            </w:r>
            <w:r>
              <w:t>;</w:t>
            </w:r>
          </w:p>
          <w:p w:rsidR="00296079" w:rsidRPr="008A61BB" w:rsidRDefault="00296079" w:rsidP="00296079">
            <w:pPr>
              <w:ind w:firstLine="506"/>
              <w:jc w:val="both"/>
            </w:pPr>
            <w:r>
              <w:t xml:space="preserve">Постановление Правительства Ханты – Мансийского автономного округа – Югры от 09.10.2013 № 413 – </w:t>
            </w:r>
            <w:proofErr w:type="gramStart"/>
            <w:r>
              <w:t>п</w:t>
            </w:r>
            <w:proofErr w:type="gramEnd"/>
            <w:r>
              <w:t xml:space="preserve"> «О государственной программе Ханты – Мансийского автономного округа – Югры «Развитие образования в Ханты – мансийском автономном округе – Югре на 2014 – 2020 годы»;</w:t>
            </w:r>
          </w:p>
          <w:p w:rsidR="00296079" w:rsidRPr="00C81976" w:rsidRDefault="00296079" w:rsidP="00296079">
            <w:pPr>
              <w:pStyle w:val="aa"/>
              <w:ind w:firstLine="506"/>
              <w:jc w:val="both"/>
              <w:rPr>
                <w:color w:val="000000"/>
              </w:rPr>
            </w:pPr>
            <w:r w:rsidRPr="00C81976">
              <w:rPr>
                <w:color w:val="000000"/>
              </w:rPr>
              <w:t>Постановление администрации города Югорска от 30.11.2011 № 2749 «О стандарте качества предоставления муниципальной услуги в сфере молодежной политики «Организация мероприятий по работе с детьми и молодежью»</w:t>
            </w:r>
          </w:p>
          <w:p w:rsidR="00296079" w:rsidRPr="00C81976" w:rsidRDefault="00296079" w:rsidP="00296079">
            <w:pPr>
              <w:pStyle w:val="aa"/>
              <w:ind w:firstLine="506"/>
              <w:jc w:val="both"/>
              <w:rPr>
                <w:color w:val="000000"/>
              </w:rPr>
            </w:pPr>
            <w:r w:rsidRPr="00C81976">
              <w:rPr>
                <w:color w:val="000000"/>
              </w:rPr>
              <w:t>Постановление администрации города Югорска от 26.12.2012 № 3442 «Об утверждении базового перечня муниципальных услуг (работ)»</w:t>
            </w:r>
            <w:r>
              <w:rPr>
                <w:color w:val="000000"/>
              </w:rPr>
              <w:t>;</w:t>
            </w:r>
          </w:p>
          <w:p w:rsidR="00296079" w:rsidRDefault="00296079" w:rsidP="00296079">
            <w:pPr>
              <w:pStyle w:val="aa"/>
              <w:ind w:firstLine="506"/>
              <w:jc w:val="both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администрации города Югорска от 31.10.2013 № 3279 «О муниципальной программе города Югорска «Реализация молодежной политики и организация временного трудоустройства в городе Югорске на 2014 – 2020 годы»</w:t>
            </w:r>
          </w:p>
        </w:tc>
      </w:tr>
    </w:tbl>
    <w:p w:rsidR="00296079" w:rsidRDefault="00296079" w:rsidP="00296079">
      <w:pPr>
        <w:pStyle w:val="ConsPlusNonformat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96079" w:rsidRDefault="00296079" w:rsidP="00C1440F">
      <w:pPr>
        <w:pStyle w:val="ConsPlusNonforma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D7FC4">
        <w:rPr>
          <w:rFonts w:ascii="Times New Roman" w:hAnsi="Times New Roman" w:cs="Times New Roman"/>
          <w:b/>
          <w:bCs/>
          <w:sz w:val="24"/>
          <w:szCs w:val="24"/>
        </w:rPr>
        <w:t>Потребители муниципальной услуги</w:t>
      </w:r>
    </w:p>
    <w:p w:rsidR="00296079" w:rsidRPr="003D7FC4" w:rsidRDefault="00296079" w:rsidP="00296079">
      <w:pPr>
        <w:pStyle w:val="ConsPlusNonformat"/>
        <w:ind w:left="141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0"/>
        <w:gridCol w:w="11631"/>
      </w:tblGrid>
      <w:tr w:rsidR="00296079" w:rsidTr="00296079"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96079" w:rsidRDefault="00296079" w:rsidP="00296079">
            <w:pPr>
              <w:pStyle w:val="a9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услуги</w:t>
            </w:r>
          </w:p>
        </w:tc>
        <w:tc>
          <w:tcPr>
            <w:tcW w:w="11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6079" w:rsidRDefault="00296079" w:rsidP="00296079">
            <w:pPr>
              <w:pStyle w:val="a9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Категория получателей </w:t>
            </w:r>
          </w:p>
        </w:tc>
      </w:tr>
      <w:tr w:rsidR="00296079" w:rsidTr="00296079">
        <w:tc>
          <w:tcPr>
            <w:tcW w:w="3810" w:type="dxa"/>
            <w:tcBorders>
              <w:left w:val="single" w:sz="1" w:space="0" w:color="000000"/>
              <w:bottom w:val="single" w:sz="1" w:space="0" w:color="000000"/>
            </w:tcBorders>
          </w:tcPr>
          <w:p w:rsidR="00296079" w:rsidRDefault="00296079" w:rsidP="00296079">
            <w:pPr>
              <w:pStyle w:val="ConsPlusNonformat"/>
              <w:tabs>
                <w:tab w:val="left" w:pos="675"/>
              </w:tabs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мероприятий  по работе с детьми и молодежью</w:t>
            </w:r>
          </w:p>
        </w:tc>
        <w:tc>
          <w:tcPr>
            <w:tcW w:w="11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6079" w:rsidRPr="00752979" w:rsidRDefault="00296079" w:rsidP="00296079">
            <w:pPr>
              <w:pStyle w:val="ConsPlusNonformat"/>
              <w:jc w:val="both"/>
              <w:rPr>
                <w:rStyle w:val="TextNPA"/>
                <w:rFonts w:ascii="Times New Roman" w:hAnsi="Times New Roman"/>
              </w:rPr>
            </w:pPr>
            <w:r w:rsidRPr="00752979">
              <w:rPr>
                <w:rFonts w:ascii="Times New Roman" w:hAnsi="Times New Roman" w:cs="Times New Roman"/>
                <w:sz w:val="24"/>
                <w:szCs w:val="24"/>
              </w:rPr>
              <w:t>Физические лица в соответствии с законодательством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75297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едерации,</w:t>
            </w:r>
            <w:r w:rsidRPr="00752979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Ханты-Мансийского автономного округа-Югры</w:t>
            </w:r>
          </w:p>
        </w:tc>
      </w:tr>
    </w:tbl>
    <w:p w:rsidR="00296079" w:rsidRDefault="00296079" w:rsidP="00296079">
      <w:pPr>
        <w:pStyle w:val="ConsPlusNonformat"/>
      </w:pPr>
    </w:p>
    <w:p w:rsidR="00296079" w:rsidRDefault="00296079" w:rsidP="00296079">
      <w:pPr>
        <w:pStyle w:val="ConsPlusNonformat"/>
      </w:pPr>
    </w:p>
    <w:p w:rsidR="00296079" w:rsidRDefault="00296079" w:rsidP="00296079">
      <w:pPr>
        <w:pStyle w:val="ConsPlusNonformat"/>
      </w:pPr>
    </w:p>
    <w:p w:rsidR="00296079" w:rsidRDefault="00296079" w:rsidP="00296079">
      <w:pPr>
        <w:pStyle w:val="ConsPlusNonformat"/>
      </w:pPr>
    </w:p>
    <w:p w:rsidR="00296079" w:rsidRDefault="00296079" w:rsidP="00296079">
      <w:pPr>
        <w:pStyle w:val="ConsPlusNonformat"/>
      </w:pPr>
    </w:p>
    <w:p w:rsidR="00296079" w:rsidRDefault="00296079" w:rsidP="00296079">
      <w:pPr>
        <w:pStyle w:val="ConsPlusNonformat"/>
      </w:pPr>
    </w:p>
    <w:p w:rsidR="00296079" w:rsidRDefault="00296079" w:rsidP="00296079">
      <w:pPr>
        <w:pStyle w:val="ConsPlusNonformat"/>
      </w:pPr>
    </w:p>
    <w:p w:rsidR="00296079" w:rsidRDefault="00C1440F" w:rsidP="00C1440F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296079">
        <w:rPr>
          <w:rFonts w:ascii="Times New Roman" w:hAnsi="Times New Roman" w:cs="Times New Roman"/>
          <w:b/>
          <w:bCs/>
          <w:sz w:val="24"/>
          <w:szCs w:val="24"/>
        </w:rPr>
        <w:t>Показатели, характеризующие объем и (или) качество муниципальной услуги</w:t>
      </w:r>
    </w:p>
    <w:p w:rsidR="004967A8" w:rsidRDefault="004967A8" w:rsidP="004967A8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Показатели, характеризующие качество муниципальной услуги</w:t>
      </w:r>
    </w:p>
    <w:p w:rsidR="004967A8" w:rsidRDefault="004967A8" w:rsidP="004967A8">
      <w:pPr>
        <w:autoSpaceDE w:val="0"/>
      </w:pPr>
    </w:p>
    <w:tbl>
      <w:tblPr>
        <w:tblW w:w="1549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2693"/>
        <w:gridCol w:w="1276"/>
        <w:gridCol w:w="1275"/>
        <w:gridCol w:w="1276"/>
        <w:gridCol w:w="1271"/>
        <w:gridCol w:w="2171"/>
      </w:tblGrid>
      <w:tr w:rsidR="004967A8" w:rsidTr="0095482A">
        <w:trPr>
          <w:cantSplit/>
          <w:trHeight w:val="360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Pr="00951291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4967A8" w:rsidRPr="00951291" w:rsidRDefault="004967A8" w:rsidP="0095482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Pr="00951291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4967A8" w:rsidRPr="00951291" w:rsidRDefault="004967A8" w:rsidP="0095482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Pr="00951291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>Формула</w:t>
            </w:r>
          </w:p>
          <w:p w:rsidR="004967A8" w:rsidRPr="00951291" w:rsidRDefault="004967A8" w:rsidP="0095482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>расчета</w:t>
            </w:r>
          </w:p>
        </w:tc>
        <w:tc>
          <w:tcPr>
            <w:tcW w:w="5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Pr="00951291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Значения показателей качества </w:t>
            </w:r>
          </w:p>
          <w:p w:rsidR="004967A8" w:rsidRPr="00951291" w:rsidRDefault="004967A8" w:rsidP="0095482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услуги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7A8" w:rsidRPr="00951291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информации о значении показателя </w:t>
            </w:r>
            <w:r w:rsidRPr="00951291">
              <w:rPr>
                <w:rFonts w:ascii="Times New Roman" w:hAnsi="Times New Roman" w:cs="Times New Roman"/>
              </w:rPr>
              <w:t>(исходные данные для ее расчета)</w:t>
            </w:r>
          </w:p>
        </w:tc>
      </w:tr>
      <w:tr w:rsidR="004967A8" w:rsidTr="0095482A">
        <w:trPr>
          <w:cantSplit/>
          <w:trHeight w:val="7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Default="004967A8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Default="004967A8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Default="004967A8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Pr="00A119FD" w:rsidRDefault="004967A8" w:rsidP="009548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9FD">
              <w:rPr>
                <w:rFonts w:ascii="Times New Roman" w:hAnsi="Times New Roman" w:cs="Times New Roman"/>
              </w:rPr>
              <w:t>Отчетный финансовый год</w:t>
            </w:r>
          </w:p>
          <w:p w:rsidR="004967A8" w:rsidRPr="00951291" w:rsidRDefault="004967A8" w:rsidP="0095482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Default="004967A8" w:rsidP="009548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9FD">
              <w:rPr>
                <w:rFonts w:ascii="Times New Roman" w:hAnsi="Times New Roman" w:cs="Times New Roman"/>
              </w:rPr>
              <w:t>Текущий финансовый год</w:t>
            </w:r>
          </w:p>
          <w:p w:rsidR="004967A8" w:rsidRPr="00951291" w:rsidRDefault="004967A8" w:rsidP="0095482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Default="004967A8" w:rsidP="009548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9FD">
              <w:rPr>
                <w:rFonts w:ascii="Times New Roman" w:hAnsi="Times New Roman" w:cs="Times New Roman"/>
              </w:rPr>
              <w:t>Очередной финансовый год</w:t>
            </w:r>
          </w:p>
          <w:p w:rsidR="004967A8" w:rsidRPr="00951291" w:rsidRDefault="004967A8" w:rsidP="0095482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Default="004967A8" w:rsidP="009548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</w:t>
            </w:r>
            <w:r w:rsidRPr="00A119FD">
              <w:rPr>
                <w:rFonts w:ascii="Times New Roman" w:hAnsi="Times New Roman" w:cs="Times New Roman"/>
              </w:rPr>
              <w:t>год планового периода</w:t>
            </w:r>
          </w:p>
          <w:p w:rsidR="004967A8" w:rsidRPr="00951291" w:rsidRDefault="004967A8" w:rsidP="0095482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7A8" w:rsidRDefault="004967A8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7A8" w:rsidTr="0095482A">
        <w:trPr>
          <w:cantSplit/>
          <w:trHeight w:val="7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Default="004967A8" w:rsidP="004967A8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 Количество молодых людей, вовлеченных в мероприятия социально – консультативной направленности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Pr="00B959F0" w:rsidRDefault="004967A8" w:rsidP="004967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59F0">
              <w:rPr>
                <w:rFonts w:ascii="Times New Roman" w:hAnsi="Times New Roman" w:cs="Times New Roman"/>
              </w:rPr>
              <w:t xml:space="preserve">Значение рассчитывается исходя из фактического количества </w:t>
            </w:r>
            <w:r>
              <w:rPr>
                <w:rFonts w:ascii="Times New Roman" w:hAnsi="Times New Roman" w:cs="Times New Roman"/>
              </w:rPr>
              <w:t>молодых людей, вовлеченных в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Default="00511515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6 500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7A8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обращений</w:t>
            </w:r>
          </w:p>
        </w:tc>
      </w:tr>
      <w:tr w:rsidR="004967A8" w:rsidTr="0095482A">
        <w:trPr>
          <w:cantSplit/>
          <w:trHeight w:val="2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Default="004967A8" w:rsidP="004967A8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2.Отсутствие обоснованных жалоб на качество оказания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Pr="00B959F0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59F0">
              <w:rPr>
                <w:rFonts w:ascii="Times New Roman" w:hAnsi="Times New Roman" w:cs="Times New Roman"/>
              </w:rPr>
              <w:t>Фактическое количество поступивших жалоб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7A8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</w:t>
            </w:r>
          </w:p>
        </w:tc>
      </w:tr>
    </w:tbl>
    <w:p w:rsidR="004967A8" w:rsidRDefault="004967A8" w:rsidP="004967A8">
      <w:pPr>
        <w:pStyle w:val="ConsPlusNonformat"/>
        <w:rPr>
          <w:rFonts w:ascii="Times New Roman" w:eastAsia="Andale Sans UI" w:hAnsi="Times New Roman" w:cs="Times New Roman"/>
          <w:sz w:val="24"/>
          <w:szCs w:val="24"/>
          <w:lang w:eastAsia="en-US"/>
        </w:rPr>
      </w:pPr>
    </w:p>
    <w:p w:rsidR="004967A8" w:rsidRPr="000A08C5" w:rsidRDefault="004967A8" w:rsidP="004967A8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0A08C5">
        <w:rPr>
          <w:rFonts w:ascii="Times New Roman" w:eastAsia="Andale Sans UI" w:hAnsi="Times New Roman" w:cs="Times New Roman"/>
          <w:b/>
          <w:sz w:val="24"/>
          <w:szCs w:val="24"/>
          <w:lang w:eastAsia="en-US"/>
        </w:rPr>
        <w:t xml:space="preserve">3.2. </w:t>
      </w:r>
      <w:r w:rsidRPr="000A08C5">
        <w:rPr>
          <w:rFonts w:ascii="Times New Roman" w:hAnsi="Times New Roman" w:cs="Times New Roman"/>
          <w:b/>
          <w:bCs/>
          <w:sz w:val="24"/>
          <w:szCs w:val="24"/>
        </w:rPr>
        <w:t>Объем муниципальной услуги (в натуральных показателях)</w:t>
      </w:r>
    </w:p>
    <w:p w:rsidR="004967A8" w:rsidRDefault="004967A8" w:rsidP="004967A8">
      <w:pPr>
        <w:pStyle w:val="ConsPlusNonforma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3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985"/>
        <w:gridCol w:w="1276"/>
        <w:gridCol w:w="1275"/>
        <w:gridCol w:w="1276"/>
        <w:gridCol w:w="1276"/>
        <w:gridCol w:w="2126"/>
      </w:tblGrid>
      <w:tr w:rsidR="004967A8" w:rsidRPr="001D4714" w:rsidTr="0095482A">
        <w:trPr>
          <w:cantSplit/>
          <w:trHeight w:val="240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67A8" w:rsidRPr="000A08C5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8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:rsidR="004967A8" w:rsidRPr="000A08C5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8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67A8" w:rsidRPr="000A08C5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</w:t>
            </w:r>
          </w:p>
          <w:p w:rsidR="004967A8" w:rsidRPr="000A08C5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измерения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Pr="000A08C5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Значения показателей качества </w:t>
            </w:r>
          </w:p>
          <w:p w:rsidR="004967A8" w:rsidRPr="000A08C5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A0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967A8" w:rsidRPr="000A08C5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 информации о значении показателя </w:t>
            </w:r>
            <w:r w:rsidRPr="000A08C5">
              <w:rPr>
                <w:rFonts w:ascii="Times New Roman" w:hAnsi="Times New Roman" w:cs="Times New Roman"/>
                <w:bCs/>
              </w:rPr>
              <w:t>(исходные данные для ее расчета)</w:t>
            </w:r>
          </w:p>
        </w:tc>
      </w:tr>
      <w:tr w:rsidR="004967A8" w:rsidRPr="001D4714" w:rsidTr="00233F2E">
        <w:trPr>
          <w:cantSplit/>
          <w:trHeight w:val="240"/>
        </w:trPr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67A8" w:rsidRPr="000A08C5" w:rsidRDefault="004967A8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67A8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Pr="00A119FD" w:rsidRDefault="004967A8" w:rsidP="009548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9FD">
              <w:rPr>
                <w:rFonts w:ascii="Times New Roman" w:hAnsi="Times New Roman" w:cs="Times New Roman"/>
              </w:rPr>
              <w:t>Отчетный финансовый год</w:t>
            </w:r>
          </w:p>
          <w:p w:rsidR="004967A8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7A8" w:rsidRPr="00AE0A7D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1291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  <w:r w:rsidRPr="00AE0A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967A8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E0A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Default="004967A8" w:rsidP="009548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9FD">
              <w:rPr>
                <w:rFonts w:ascii="Times New Roman" w:hAnsi="Times New Roman" w:cs="Times New Roman"/>
              </w:rPr>
              <w:t>Текущий финансовый год</w:t>
            </w:r>
          </w:p>
          <w:p w:rsidR="004967A8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4967A8" w:rsidRPr="00832591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  <w:p w:rsidR="004967A8" w:rsidRPr="00065C58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Default="004967A8" w:rsidP="009548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9FD">
              <w:rPr>
                <w:rFonts w:ascii="Times New Roman" w:hAnsi="Times New Roman" w:cs="Times New Roman"/>
              </w:rPr>
              <w:t>Очередной финансовый год</w:t>
            </w:r>
          </w:p>
          <w:p w:rsidR="004967A8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4967A8" w:rsidRPr="00832591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  <w:p w:rsidR="004967A8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2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Default="004967A8" w:rsidP="009548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</w:t>
            </w:r>
            <w:r w:rsidRPr="00A119FD">
              <w:rPr>
                <w:rFonts w:ascii="Times New Roman" w:hAnsi="Times New Roman" w:cs="Times New Roman"/>
              </w:rPr>
              <w:t>год планового периода</w:t>
            </w:r>
          </w:p>
          <w:p w:rsidR="004967A8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4967A8" w:rsidRPr="00832591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2017 </w:t>
            </w:r>
          </w:p>
          <w:p w:rsidR="004967A8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2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7A8" w:rsidRPr="00065C58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67A8" w:rsidRPr="001D4714" w:rsidTr="0095482A">
        <w:trPr>
          <w:cantSplit/>
          <w:trHeight w:val="24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Pr="004967A8" w:rsidRDefault="004967A8" w:rsidP="004967A8">
            <w:pPr>
              <w:snapToGrid w:val="0"/>
              <w:jc w:val="both"/>
              <w:rPr>
                <w:rFonts w:eastAsia="Arial"/>
                <w:bCs/>
              </w:rPr>
            </w:pPr>
            <w:r w:rsidRPr="004967A8">
              <w:rPr>
                <w:rFonts w:eastAsia="Arial"/>
                <w:bCs/>
              </w:rPr>
              <w:t>1.Количество предоставленных социально – консультационных услуг</w:t>
            </w:r>
            <w:r>
              <w:rPr>
                <w:rFonts w:eastAsia="Arial"/>
                <w:bCs/>
              </w:rPr>
              <w:t xml:space="preserve">, в </w:t>
            </w:r>
            <w:proofErr w:type="spellStart"/>
            <w:r>
              <w:rPr>
                <w:rFonts w:eastAsia="Arial"/>
                <w:bCs/>
              </w:rPr>
              <w:t>т.ч</w:t>
            </w:r>
            <w:proofErr w:type="spellEnd"/>
            <w:r>
              <w:rPr>
                <w:rFonts w:eastAsia="Arial"/>
                <w:bCs/>
              </w:rPr>
              <w:t>.</w:t>
            </w:r>
            <w:r w:rsidRPr="004967A8">
              <w:rPr>
                <w:rFonts w:eastAsia="Arial"/>
                <w:bCs/>
              </w:rPr>
              <w:t>: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67A8" w:rsidRPr="00AE0A7D" w:rsidRDefault="004967A8" w:rsidP="004967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Pr="00511515" w:rsidRDefault="00511515" w:rsidP="00D5281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8 157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Pr="00511515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11515">
              <w:rPr>
                <w:rFonts w:ascii="Times New Roman" w:hAnsi="Times New Roman" w:cs="Times New Roman"/>
                <w:bCs/>
                <w:sz w:val="24"/>
                <w:szCs w:val="24"/>
              </w:rPr>
              <w:t>7 100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Pr="001448F2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Pr="001448F2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7 300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967A8" w:rsidRPr="00065C58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регистрации обращений</w:t>
            </w:r>
          </w:p>
        </w:tc>
      </w:tr>
      <w:tr w:rsidR="004967A8" w:rsidRPr="001D4714" w:rsidTr="0095482A">
        <w:trPr>
          <w:cantSplit/>
          <w:trHeight w:val="24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Pr="00207F73" w:rsidRDefault="004967A8" w:rsidP="0095482A">
            <w:pPr>
              <w:pStyle w:val="ConsPlusCel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73">
              <w:rPr>
                <w:rFonts w:ascii="Times New Roman" w:hAnsi="Times New Roman" w:cs="Times New Roman"/>
                <w:bCs/>
                <w:sz w:val="24"/>
                <w:szCs w:val="24"/>
              </w:rPr>
              <w:t>- ювенальная служба</w:t>
            </w:r>
          </w:p>
        </w:tc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4967A8" w:rsidRDefault="004967A8" w:rsidP="009548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Pr="00511515" w:rsidRDefault="00D52815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515"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Pr="00511515" w:rsidRDefault="00511515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Pr="00207F73" w:rsidRDefault="00A22470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Pr="00207F73" w:rsidRDefault="00A22470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967A8" w:rsidRPr="00207F73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67A8" w:rsidRPr="001D4714" w:rsidTr="0095482A">
        <w:trPr>
          <w:cantSplit/>
          <w:trHeight w:val="24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Pr="00207F73" w:rsidRDefault="004967A8" w:rsidP="0095482A">
            <w:pPr>
              <w:pStyle w:val="ConsPlusCel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73">
              <w:rPr>
                <w:rFonts w:ascii="Times New Roman" w:hAnsi="Times New Roman" w:cs="Times New Roman"/>
                <w:bCs/>
                <w:sz w:val="24"/>
                <w:szCs w:val="24"/>
              </w:rPr>
              <w:t>- мультимедийный центр</w:t>
            </w:r>
          </w:p>
        </w:tc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4967A8" w:rsidRDefault="004967A8" w:rsidP="009548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Pr="00511515" w:rsidRDefault="00511515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7 550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Pr="00511515" w:rsidRDefault="00511515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Pr="00207F73" w:rsidRDefault="00511515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6 650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7A8" w:rsidRPr="00207F73" w:rsidRDefault="00511515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6 700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967A8" w:rsidRPr="00207F73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67A8" w:rsidRPr="001D4714" w:rsidTr="00233F2E">
        <w:trPr>
          <w:cantSplit/>
          <w:trHeight w:val="24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967A8" w:rsidRPr="00207F73" w:rsidRDefault="004967A8" w:rsidP="0095482A">
            <w:pPr>
              <w:pStyle w:val="ConsPlusCel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73">
              <w:rPr>
                <w:rFonts w:ascii="Times New Roman" w:hAnsi="Times New Roman" w:cs="Times New Roman"/>
                <w:bCs/>
                <w:sz w:val="24"/>
                <w:szCs w:val="24"/>
              </w:rPr>
              <w:t>- психологическая служба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967A8" w:rsidRDefault="004967A8" w:rsidP="009548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967A8" w:rsidRPr="00511515" w:rsidRDefault="00D52815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515">
              <w:rPr>
                <w:rFonts w:ascii="Times New Roman" w:hAnsi="Times New Roman" w:cs="Times New Roman"/>
                <w:bCs/>
                <w:sz w:val="24"/>
                <w:szCs w:val="24"/>
              </w:rPr>
              <w:t>489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967A8" w:rsidRPr="00511515" w:rsidRDefault="00511515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967A8" w:rsidRPr="00207F73" w:rsidRDefault="00511515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967A8" w:rsidRPr="00207F73" w:rsidRDefault="00511515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7A8" w:rsidRPr="00207F73" w:rsidRDefault="004967A8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11515" w:rsidRDefault="00511515" w:rsidP="008E76E1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296079" w:rsidRDefault="008E76E1" w:rsidP="008E76E1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296079">
        <w:rPr>
          <w:rFonts w:ascii="Times New Roman" w:hAnsi="Times New Roman" w:cs="Times New Roman"/>
          <w:b/>
          <w:bCs/>
          <w:sz w:val="24"/>
          <w:szCs w:val="24"/>
        </w:rPr>
        <w:t>Порядок оказания муниципальных услуг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96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96079" w:rsidRDefault="00296079" w:rsidP="008E76E1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4.1. Нормативные правовые акты, регулирующие порядок оказания муниципальных услуг:</w:t>
      </w:r>
    </w:p>
    <w:p w:rsidR="00296079" w:rsidRDefault="00296079" w:rsidP="00296079">
      <w:pPr>
        <w:pStyle w:val="Pro-List2"/>
        <w:tabs>
          <w:tab w:val="left" w:pos="-1560"/>
        </w:tabs>
        <w:spacing w:before="0" w:line="100" w:lineRule="atLeast"/>
        <w:ind w:left="0" w:firstLine="567"/>
        <w:rPr>
          <w:rStyle w:val="TextNPA"/>
          <w:rFonts w:ascii="Times New Roman" w:hAnsi="Times New Roman"/>
        </w:rPr>
      </w:pPr>
      <w:r>
        <w:rPr>
          <w:rStyle w:val="TextNPA"/>
          <w:rFonts w:ascii="Times New Roman" w:hAnsi="Times New Roman"/>
        </w:rPr>
        <w:t>Учреждение в своей деятельности должно руководствоваться действующими нормативными правовыми актами по вопросам организации и осуществления мероприятий по работе с детьми и молодежью:</w:t>
      </w:r>
    </w:p>
    <w:p w:rsidR="00296079" w:rsidRDefault="00296079" w:rsidP="00296079">
      <w:pPr>
        <w:spacing w:line="100" w:lineRule="atLeast"/>
        <w:ind w:firstLine="567"/>
        <w:jc w:val="both"/>
      </w:pPr>
      <w:r>
        <w:t>- Конституция Российской Федерации (принята на всенародном голосовании 12.12.1993г.);</w:t>
      </w:r>
    </w:p>
    <w:p w:rsidR="00296079" w:rsidRDefault="00296079" w:rsidP="00296079">
      <w:pPr>
        <w:spacing w:line="100" w:lineRule="atLeast"/>
        <w:ind w:firstLine="567"/>
        <w:jc w:val="both"/>
      </w:pPr>
      <w:r>
        <w:t>- Бюджетный кодекс Российской Федерации;</w:t>
      </w:r>
    </w:p>
    <w:p w:rsidR="00296079" w:rsidRDefault="00296079" w:rsidP="00296079">
      <w:pPr>
        <w:spacing w:line="100" w:lineRule="atLeast"/>
        <w:ind w:firstLine="567"/>
        <w:jc w:val="both"/>
      </w:pPr>
      <w:r>
        <w:t>- Конвенция о правах ребенка (одобрена Генеральной Ассамблей ООН 20.11.1989г.);</w:t>
      </w:r>
    </w:p>
    <w:p w:rsidR="00296079" w:rsidRDefault="00296079" w:rsidP="00296079">
      <w:pPr>
        <w:spacing w:line="100" w:lineRule="atLeast"/>
        <w:ind w:firstLine="567"/>
        <w:jc w:val="both"/>
      </w:pPr>
      <w:r>
        <w:t xml:space="preserve">- </w:t>
      </w:r>
      <w:proofErr w:type="gramStart"/>
      <w:r>
        <w:t>Федеральный</w:t>
      </w:r>
      <w:proofErr w:type="gramEnd"/>
      <w:r>
        <w:t xml:space="preserve"> законом № 124-ФЗ «Об основных гарантиях прав ребенка в Российской Федерации» (от 24.07.1998г);</w:t>
      </w:r>
    </w:p>
    <w:p w:rsidR="00296079" w:rsidRDefault="00296079" w:rsidP="00296079">
      <w:pPr>
        <w:spacing w:line="100" w:lineRule="atLeast"/>
        <w:ind w:firstLine="567"/>
        <w:jc w:val="both"/>
      </w:pPr>
      <w:r>
        <w:lastRenderedPageBreak/>
        <w:t>- Федеральный закон № 131 — ФЗ «Об общих принципах организации местного самоуправления в Российской Федерации» (от 06.10.2003г);</w:t>
      </w:r>
    </w:p>
    <w:p w:rsidR="00296079" w:rsidRDefault="00296079" w:rsidP="00296079">
      <w:pPr>
        <w:spacing w:line="100" w:lineRule="atLeast"/>
        <w:ind w:firstLine="567"/>
        <w:jc w:val="both"/>
      </w:pPr>
      <w:r>
        <w:t>- Федеральный закон № 82 — ФЗ «Об общественных объединениях» (от 19.05.1995г);</w:t>
      </w:r>
    </w:p>
    <w:p w:rsidR="00296079" w:rsidRDefault="00296079" w:rsidP="00296079">
      <w:pPr>
        <w:pStyle w:val="a9"/>
        <w:ind w:firstLine="567"/>
        <w:jc w:val="both"/>
      </w:pPr>
      <w:r>
        <w:t>- Закон Ханты — Мансийского автономного округа — Югры «О реализации государственной молодежной политики в Ханты — Мансийском автономном округе — Югре» (с изменениями и дополнениями) от 29.04.2011 № 27-оз</w:t>
      </w:r>
    </w:p>
    <w:p w:rsidR="00296079" w:rsidRDefault="00296079" w:rsidP="00296079">
      <w:pPr>
        <w:pStyle w:val="a9"/>
        <w:ind w:firstLine="567"/>
        <w:jc w:val="both"/>
        <w:rPr>
          <w:rStyle w:val="TextNPA"/>
          <w:rFonts w:ascii="Times New Roman" w:hAnsi="Times New Roman"/>
          <w:color w:val="000000"/>
        </w:rPr>
      </w:pPr>
      <w:r w:rsidRPr="00565C7D">
        <w:rPr>
          <w:color w:val="000000"/>
        </w:rPr>
        <w:t xml:space="preserve">- </w:t>
      </w:r>
      <w:r w:rsidRPr="00565C7D">
        <w:rPr>
          <w:rStyle w:val="TextNPA"/>
          <w:rFonts w:ascii="Times New Roman" w:hAnsi="Times New Roman"/>
          <w:color w:val="000000"/>
        </w:rPr>
        <w:t>Устав города Югорска;</w:t>
      </w:r>
    </w:p>
    <w:p w:rsidR="008E76E1" w:rsidRPr="00565C7D" w:rsidRDefault="008E76E1" w:rsidP="00296079">
      <w:pPr>
        <w:pStyle w:val="a9"/>
        <w:ind w:firstLine="567"/>
        <w:jc w:val="both"/>
        <w:rPr>
          <w:rStyle w:val="TextNPA"/>
          <w:rFonts w:ascii="Times New Roman" w:hAnsi="Times New Roman"/>
          <w:color w:val="000000"/>
        </w:rPr>
      </w:pPr>
      <w:r>
        <w:rPr>
          <w:rStyle w:val="TextNPA"/>
          <w:rFonts w:ascii="Times New Roman" w:hAnsi="Times New Roman"/>
          <w:color w:val="000000"/>
        </w:rPr>
        <w:t>- устав муниципального автономного учреждения «Молодежный центр «Гелиос»;</w:t>
      </w:r>
    </w:p>
    <w:p w:rsidR="00296079" w:rsidRPr="00565C7D" w:rsidRDefault="00296079" w:rsidP="00296079">
      <w:pPr>
        <w:pStyle w:val="a9"/>
        <w:ind w:firstLine="567"/>
        <w:jc w:val="both"/>
        <w:rPr>
          <w:rStyle w:val="TextNPA"/>
          <w:rFonts w:ascii="Times New Roman" w:hAnsi="Times New Roman"/>
          <w:color w:val="000000"/>
        </w:rPr>
      </w:pPr>
      <w:r w:rsidRPr="00565C7D">
        <w:rPr>
          <w:rStyle w:val="TextNPA"/>
          <w:rFonts w:ascii="Times New Roman" w:hAnsi="Times New Roman"/>
          <w:color w:val="000000"/>
        </w:rPr>
        <w:t xml:space="preserve">- иные нормативно — правовые акты Российской Федерации, Ханты — Мансийского автономного округа — Югры, города Югорска, регулирующие отношения в сфере организации и осуществлении мероприятий по работе с детьми и молодежью. </w:t>
      </w:r>
    </w:p>
    <w:p w:rsidR="008E76E1" w:rsidRDefault="008E76E1" w:rsidP="00296079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744804" w:rsidRDefault="00744804" w:rsidP="00744804">
      <w:pPr>
        <w:pStyle w:val="ConsPlusNonformat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 Порядок  информирования  потенциальных  потребителей муниципальной услуги</w:t>
      </w:r>
    </w:p>
    <w:p w:rsidR="00744804" w:rsidRDefault="00744804" w:rsidP="00744804">
      <w:pPr>
        <w:autoSpaceDE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6597"/>
        <w:gridCol w:w="4610"/>
      </w:tblGrid>
      <w:tr w:rsidR="00744804" w:rsidTr="0095482A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04" w:rsidRDefault="00744804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04" w:rsidRDefault="00744804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04" w:rsidRDefault="00744804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744804" w:rsidTr="0095482A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04" w:rsidRDefault="00744804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04" w:rsidRDefault="00744804" w:rsidP="0095482A">
            <w:pPr>
              <w:pStyle w:val="ConsPlusCell"/>
              <w:snapToGrid w:val="0"/>
              <w:ind w:left="-2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744804" w:rsidRDefault="00744804" w:rsidP="0095482A">
            <w:pPr>
              <w:pStyle w:val="ConsPlusCell"/>
              <w:ind w:left="-2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Планы и отчеты по оказанию муниципальной услуги;</w:t>
            </w:r>
          </w:p>
          <w:p w:rsidR="00744804" w:rsidRDefault="00744804" w:rsidP="009548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Актуальная информация о деятельности учреждения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04" w:rsidRDefault="00744804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но не реже, чем раз в месяц</w:t>
            </w:r>
          </w:p>
          <w:p w:rsidR="00744804" w:rsidRDefault="00744804" w:rsidP="009548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804" w:rsidRDefault="00744804" w:rsidP="009548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804" w:rsidRDefault="00744804" w:rsidP="009548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804" w:rsidRDefault="00744804" w:rsidP="009548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804" w:rsidTr="0095482A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04" w:rsidRDefault="00744804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Информационные стенды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04" w:rsidRDefault="00744804" w:rsidP="009548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Объём предоставляемой муниципальной услуги, </w:t>
            </w:r>
          </w:p>
          <w:p w:rsidR="00744804" w:rsidRDefault="00744804" w:rsidP="009548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предоставляемой муниципальной услуги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04" w:rsidRDefault="00744804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44804" w:rsidTr="0095482A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04" w:rsidRDefault="00744804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Предоставление информации пользователям информации по их запросу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04" w:rsidRDefault="00744804" w:rsidP="009548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устной форме — по телефону или личном обращении</w:t>
            </w:r>
          </w:p>
          <w:p w:rsidR="00744804" w:rsidRDefault="00744804" w:rsidP="009548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письменной форме — на основании письменного обращения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04" w:rsidRDefault="00744804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744804" w:rsidRDefault="00744804" w:rsidP="00744804">
      <w:pPr>
        <w:pStyle w:val="ConsPlusNonformat"/>
      </w:pPr>
    </w:p>
    <w:p w:rsidR="00744804" w:rsidRDefault="00744804" w:rsidP="00744804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Основания  для досрочного прекращения исполнения муниципального задания:</w:t>
      </w:r>
    </w:p>
    <w:p w:rsidR="00744804" w:rsidRDefault="00744804" w:rsidP="00744804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ликвидация учреждения;</w:t>
      </w:r>
    </w:p>
    <w:p w:rsidR="00744804" w:rsidRDefault="00744804" w:rsidP="00744804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реорганизация учреждения;</w:t>
      </w:r>
    </w:p>
    <w:p w:rsidR="00744804" w:rsidRDefault="00744804" w:rsidP="00744804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перераспределение полномочий, повлекшее исключение из компетенции учреждения полномочий по оказанию муниципальной услуги;</w:t>
      </w:r>
    </w:p>
    <w:p w:rsidR="00744804" w:rsidRDefault="00744804" w:rsidP="00744804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исключение муниципальной услуги из ведомственного перечня муниципальных услуг; </w:t>
      </w:r>
    </w:p>
    <w:p w:rsidR="00744804" w:rsidRDefault="00744804" w:rsidP="00744804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предусмотренные правовыми актами случаи, влекущие за собой невозможность оказания муниципальной услуги, не устранимую в краткосрочной перспективе.</w:t>
      </w:r>
    </w:p>
    <w:p w:rsidR="00744804" w:rsidRDefault="00744804" w:rsidP="0074480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44804" w:rsidRDefault="00744804" w:rsidP="00744804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Предельные цены (тарифы) на оплату муниципальной услуги в случаях, если предусмотрено их оказание на платной основе </w:t>
      </w:r>
    </w:p>
    <w:p w:rsidR="00744804" w:rsidRPr="00B31E7E" w:rsidRDefault="00744804" w:rsidP="007448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E7E">
        <w:rPr>
          <w:rFonts w:ascii="Times New Roman" w:hAnsi="Times New Roman" w:cs="Times New Roman"/>
          <w:sz w:val="24"/>
          <w:szCs w:val="24"/>
        </w:rPr>
        <w:t xml:space="preserve">     Услуга предоставляется на бесплатной (безвозмездной) основе. </w:t>
      </w:r>
    </w:p>
    <w:p w:rsidR="00744804" w:rsidRDefault="00744804" w:rsidP="00744804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4804" w:rsidRDefault="00744804" w:rsidP="00744804">
      <w:pPr>
        <w:pStyle w:val="ConsPlusNonformat"/>
        <w:numPr>
          <w:ilvl w:val="0"/>
          <w:numId w:val="33"/>
        </w:num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 муниципального задания</w:t>
      </w:r>
    </w:p>
    <w:p w:rsidR="00744804" w:rsidRDefault="00744804" w:rsidP="00744804">
      <w:pPr>
        <w:ind w:firstLine="547"/>
        <w:jc w:val="both"/>
      </w:pPr>
    </w:p>
    <w:p w:rsidR="00744804" w:rsidRDefault="00744804" w:rsidP="00744804">
      <w:pPr>
        <w:ind w:firstLine="547"/>
        <w:jc w:val="both"/>
      </w:pPr>
      <w:proofErr w:type="gramStart"/>
      <w:r>
        <w:t xml:space="preserve">Контроль </w:t>
      </w:r>
      <w:r>
        <w:rPr>
          <w:bCs/>
        </w:rPr>
        <w:t>за</w:t>
      </w:r>
      <w:proofErr w:type="gramEnd"/>
      <w:r>
        <w:rPr>
          <w:bCs/>
        </w:rPr>
        <w:t xml:space="preserve"> исполнением муниципального задания</w:t>
      </w:r>
      <w:r>
        <w:t xml:space="preserve"> осуществляется Управлением социальной политики администрации города Югорска.</w:t>
      </w:r>
    </w:p>
    <w:p w:rsidR="00744804" w:rsidRDefault="00744804" w:rsidP="00744804">
      <w:pPr>
        <w:pStyle w:val="ConsPlusNonformat"/>
      </w:pPr>
    </w:p>
    <w:tbl>
      <w:tblPr>
        <w:tblW w:w="0" w:type="auto"/>
        <w:tblInd w:w="-145" w:type="dxa"/>
        <w:tblLayout w:type="fixed"/>
        <w:tblLook w:val="0000" w:firstRow="0" w:lastRow="0" w:firstColumn="0" w:lastColumn="0" w:noHBand="0" w:noVBand="0"/>
      </w:tblPr>
      <w:tblGrid>
        <w:gridCol w:w="7057"/>
        <w:gridCol w:w="3544"/>
        <w:gridCol w:w="5123"/>
      </w:tblGrid>
      <w:tr w:rsidR="00744804" w:rsidTr="0095482A">
        <w:trPr>
          <w:cantSplit/>
          <w:trHeight w:val="48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04" w:rsidRDefault="00744804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 контроля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04" w:rsidRDefault="00744804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04" w:rsidRDefault="00744804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Орган, осуществляющий контроль</w:t>
            </w:r>
          </w:p>
          <w:p w:rsidR="00744804" w:rsidRDefault="00744804" w:rsidP="0095482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оказанием муниципальной услуги</w:t>
            </w:r>
          </w:p>
        </w:tc>
      </w:tr>
      <w:tr w:rsidR="00744804" w:rsidTr="0095482A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04" w:rsidRDefault="00744804" w:rsidP="0095482A">
            <w:pPr>
              <w:pStyle w:val="aa"/>
              <w:jc w:val="both"/>
            </w:pPr>
            <w:r>
              <w:rPr>
                <w:b/>
              </w:rPr>
              <w:t>1.</w:t>
            </w:r>
            <w:r>
              <w:t xml:space="preserve"> Анализ предоставленных учреждением письменных отчетов о качественном и количественном выполнении муниципального задания. Камеральная проверка.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04" w:rsidRDefault="00744804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04" w:rsidRDefault="00744804" w:rsidP="0095482A">
            <w:pPr>
              <w:pStyle w:val="ConsPlusCell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</w:tr>
      <w:tr w:rsidR="00744804" w:rsidTr="0095482A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04" w:rsidRDefault="00744804" w:rsidP="0095482A">
            <w:pPr>
              <w:pStyle w:val="aa"/>
              <w:jc w:val="both"/>
            </w:pPr>
            <w:r>
              <w:rPr>
                <w:b/>
              </w:rPr>
              <w:t>2.</w:t>
            </w:r>
            <w:r>
              <w:t xml:space="preserve">Плановые проверки качества предоставляемой услуги. </w:t>
            </w:r>
          </w:p>
          <w:p w:rsidR="00744804" w:rsidRDefault="00744804" w:rsidP="0095482A">
            <w:pPr>
              <w:pStyle w:val="aa"/>
              <w:jc w:val="both"/>
            </w:pPr>
            <w:r>
              <w:t xml:space="preserve">Выездная проверка.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04" w:rsidRDefault="00744804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 после предварительного уведомления учреждения, оказывающего услугу, о ее проведении.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04" w:rsidRDefault="00744804" w:rsidP="0095482A">
            <w:pPr>
              <w:jc w:val="both"/>
            </w:pPr>
            <w:r w:rsidRPr="007B010C">
              <w:t>Управление социальной политики администрации города Югорска</w:t>
            </w:r>
          </w:p>
        </w:tc>
      </w:tr>
      <w:tr w:rsidR="00744804" w:rsidTr="0095482A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04" w:rsidRDefault="00744804" w:rsidP="0095482A">
            <w:pPr>
              <w:pStyle w:val="aa"/>
              <w:jc w:val="both"/>
            </w:pPr>
            <w:r>
              <w:rPr>
                <w:b/>
              </w:rPr>
              <w:t>3.</w:t>
            </w:r>
            <w:r>
              <w:t xml:space="preserve"> Проведение опросов (анкетирования) населения по качеству предоставляемых услуг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04" w:rsidRDefault="00744804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04" w:rsidRDefault="00744804" w:rsidP="0095482A">
            <w:pPr>
              <w:jc w:val="both"/>
            </w:pPr>
            <w:r w:rsidRPr="007B010C">
              <w:t>Управление социальной политики администрации города Югорска</w:t>
            </w:r>
          </w:p>
        </w:tc>
      </w:tr>
      <w:tr w:rsidR="00744804" w:rsidTr="0095482A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04" w:rsidRDefault="00744804" w:rsidP="0095482A">
            <w:pPr>
              <w:pStyle w:val="aa"/>
              <w:jc w:val="both"/>
            </w:pPr>
            <w:r w:rsidRPr="005761A4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Pr="005761A4">
              <w:t xml:space="preserve">Анализ обращений граждан в </w:t>
            </w:r>
            <w:r>
              <w:t xml:space="preserve">учреждение, </w:t>
            </w:r>
            <w:r w:rsidRPr="005761A4">
              <w:t xml:space="preserve">Управление </w:t>
            </w:r>
            <w:r>
              <w:t>социальной политики</w:t>
            </w:r>
            <w:r w:rsidRPr="005761A4">
              <w:t xml:space="preserve"> администрации города Югорска, проведение служебных расследований по указанным обращениям.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804" w:rsidRDefault="00744804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обращений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04" w:rsidRDefault="00744804" w:rsidP="0095482A">
            <w:pPr>
              <w:jc w:val="both"/>
            </w:pPr>
            <w:r>
              <w:t xml:space="preserve">Учреждение, </w:t>
            </w:r>
            <w:r w:rsidRPr="007B010C">
              <w:t>Управление социальной политики администрации города Югорска</w:t>
            </w:r>
            <w:r>
              <w:t>, администрация города Югорска, надзорные органы.</w:t>
            </w:r>
          </w:p>
        </w:tc>
      </w:tr>
    </w:tbl>
    <w:p w:rsidR="00744804" w:rsidRDefault="00744804" w:rsidP="00744804">
      <w:pPr>
        <w:pStyle w:val="Pro-List2"/>
        <w:tabs>
          <w:tab w:val="clear" w:pos="2040"/>
        </w:tabs>
        <w:spacing w:line="100" w:lineRule="atLeast"/>
        <w:ind w:left="0" w:firstLine="567"/>
        <w:rPr>
          <w:rFonts w:ascii="Times New Roman" w:hAnsi="Times New Roman"/>
        </w:rPr>
      </w:pPr>
      <w:r w:rsidRPr="005761A4">
        <w:rPr>
          <w:rFonts w:ascii="Times New Roman" w:hAnsi="Times New Roman"/>
        </w:rPr>
        <w:t>Контроль исполнения муниципального задания осуществляется главным распорядителем бюджетных средств посредством составления</w:t>
      </w:r>
      <w:r>
        <w:rPr>
          <w:rFonts w:ascii="Times New Roman" w:hAnsi="Times New Roman"/>
        </w:rPr>
        <w:t xml:space="preserve"> </w:t>
      </w:r>
      <w:r w:rsidRPr="005761A4">
        <w:rPr>
          <w:rFonts w:ascii="Times New Roman" w:hAnsi="Times New Roman"/>
        </w:rPr>
        <w:t>отчета о результатах оказания муниципальных услуг с использованием следующих критериев:</w:t>
      </w:r>
    </w:p>
    <w:p w:rsidR="00744804" w:rsidRDefault="00744804" w:rsidP="00744804">
      <w:pPr>
        <w:pStyle w:val="Pro-List2"/>
        <w:tabs>
          <w:tab w:val="clear" w:pos="2040"/>
        </w:tabs>
        <w:spacing w:line="100" w:lineRule="atLeast"/>
        <w:ind w:left="0" w:firstLine="567"/>
        <w:rPr>
          <w:rFonts w:ascii="Times New Roman" w:hAnsi="Times New Roman"/>
        </w:rPr>
      </w:pP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584"/>
        <w:gridCol w:w="9900"/>
        <w:gridCol w:w="4398"/>
      </w:tblGrid>
      <w:tr w:rsidR="00744804" w:rsidTr="0095482A"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4804" w:rsidRDefault="00744804" w:rsidP="0095482A">
            <w:pPr>
              <w:pStyle w:val="a9"/>
              <w:snapToGrid w:val="0"/>
              <w:jc w:val="center"/>
            </w:pPr>
            <w:r>
              <w:t>№</w:t>
            </w:r>
          </w:p>
        </w:tc>
        <w:tc>
          <w:tcPr>
            <w:tcW w:w="9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4804" w:rsidRDefault="00744804" w:rsidP="0095482A">
            <w:pPr>
              <w:pStyle w:val="a9"/>
              <w:snapToGrid w:val="0"/>
              <w:jc w:val="center"/>
            </w:pPr>
            <w:r>
              <w:t>Наименование</w:t>
            </w:r>
          </w:p>
        </w:tc>
        <w:tc>
          <w:tcPr>
            <w:tcW w:w="4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4804" w:rsidRDefault="00744804" w:rsidP="0095482A">
            <w:pPr>
              <w:pStyle w:val="a9"/>
              <w:snapToGrid w:val="0"/>
              <w:jc w:val="center"/>
            </w:pPr>
            <w:r>
              <w:t xml:space="preserve">Выполнено </w:t>
            </w:r>
          </w:p>
        </w:tc>
      </w:tr>
      <w:tr w:rsidR="00744804" w:rsidTr="0095482A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744804" w:rsidRDefault="00744804" w:rsidP="0095482A">
            <w:pPr>
              <w:pStyle w:val="a9"/>
              <w:snapToGrid w:val="0"/>
              <w:jc w:val="both"/>
            </w:pPr>
            <w:r>
              <w:t>1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744804" w:rsidRDefault="00744804" w:rsidP="0095482A">
            <w:pPr>
              <w:pStyle w:val="a9"/>
              <w:snapToGrid w:val="0"/>
              <w:jc w:val="both"/>
            </w:pPr>
            <w:r>
              <w:t>Полнота и эффективность использования средств бюджета города Югорска на выполнение задания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4804" w:rsidRDefault="00744804" w:rsidP="0095482A">
            <w:pPr>
              <w:pStyle w:val="a9"/>
              <w:snapToGrid w:val="0"/>
              <w:jc w:val="center"/>
            </w:pPr>
            <w:r>
              <w:t>100%</w:t>
            </w:r>
          </w:p>
        </w:tc>
      </w:tr>
      <w:tr w:rsidR="00744804" w:rsidTr="0095482A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744804" w:rsidRDefault="00744804" w:rsidP="0095482A">
            <w:pPr>
              <w:pStyle w:val="a9"/>
              <w:snapToGrid w:val="0"/>
              <w:jc w:val="both"/>
            </w:pPr>
            <w:r>
              <w:t>2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744804" w:rsidRDefault="00744804" w:rsidP="0095482A">
            <w:pPr>
              <w:pStyle w:val="a9"/>
              <w:snapToGrid w:val="0"/>
              <w:jc w:val="both"/>
            </w:pPr>
            <w:r>
              <w:t>Количество потребителей услуги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4804" w:rsidRDefault="00744804" w:rsidP="0095482A">
            <w:pPr>
              <w:pStyle w:val="a9"/>
              <w:snapToGrid w:val="0"/>
              <w:jc w:val="center"/>
            </w:pPr>
            <w:r>
              <w:t>100%</w:t>
            </w:r>
          </w:p>
        </w:tc>
      </w:tr>
      <w:tr w:rsidR="00744804" w:rsidTr="0095482A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744804" w:rsidRDefault="00744804" w:rsidP="0095482A">
            <w:pPr>
              <w:pStyle w:val="a9"/>
              <w:snapToGrid w:val="0"/>
              <w:jc w:val="both"/>
            </w:pPr>
            <w:r>
              <w:t>3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744804" w:rsidRDefault="00744804" w:rsidP="0095482A">
            <w:pPr>
              <w:pStyle w:val="a9"/>
              <w:snapToGrid w:val="0"/>
              <w:jc w:val="both"/>
            </w:pPr>
            <w:r>
              <w:t>Качество оказания услуги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4804" w:rsidRDefault="00744804" w:rsidP="0095482A">
            <w:pPr>
              <w:pStyle w:val="a9"/>
              <w:snapToGrid w:val="0"/>
              <w:jc w:val="center"/>
            </w:pPr>
            <w:r>
              <w:t>Все показатели на 100%</w:t>
            </w:r>
          </w:p>
        </w:tc>
      </w:tr>
      <w:tr w:rsidR="00744804" w:rsidTr="0095482A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744804" w:rsidRDefault="00744804" w:rsidP="0095482A">
            <w:pPr>
              <w:pStyle w:val="a9"/>
              <w:snapToGrid w:val="0"/>
              <w:jc w:val="both"/>
            </w:pPr>
            <w:r>
              <w:t>4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744804" w:rsidRDefault="00744804" w:rsidP="0095482A">
            <w:pPr>
              <w:pStyle w:val="a9"/>
              <w:snapToGrid w:val="0"/>
              <w:jc w:val="both"/>
            </w:pPr>
            <w:r>
              <w:t>Степень удовлетворенности потребителей муниципальных услуг их качеством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4804" w:rsidRDefault="00744804" w:rsidP="0095482A">
            <w:pPr>
              <w:pStyle w:val="a9"/>
              <w:snapToGrid w:val="0"/>
              <w:jc w:val="center"/>
            </w:pPr>
            <w:r>
              <w:t xml:space="preserve">Без жалоб и замечаний </w:t>
            </w:r>
          </w:p>
        </w:tc>
      </w:tr>
    </w:tbl>
    <w:p w:rsidR="00744804" w:rsidRDefault="00744804" w:rsidP="00744804">
      <w:pPr>
        <w:pStyle w:val="aa"/>
        <w:ind w:firstLine="567"/>
        <w:jc w:val="both"/>
      </w:pPr>
    </w:p>
    <w:p w:rsidR="00744804" w:rsidRPr="005761A4" w:rsidRDefault="00744804" w:rsidP="00744804">
      <w:pPr>
        <w:pStyle w:val="aa"/>
        <w:ind w:firstLine="567"/>
        <w:jc w:val="both"/>
      </w:pPr>
      <w:r w:rsidRPr="005761A4">
        <w:t xml:space="preserve">По результатам проверки Управление </w:t>
      </w:r>
      <w:r>
        <w:t>социальной политики администрации города Югорска</w:t>
      </w:r>
      <w:r w:rsidRPr="005761A4">
        <w:t>:</w:t>
      </w:r>
    </w:p>
    <w:p w:rsidR="00744804" w:rsidRPr="005761A4" w:rsidRDefault="00744804" w:rsidP="00744804">
      <w:pPr>
        <w:pStyle w:val="aa"/>
        <w:ind w:firstLine="567"/>
        <w:jc w:val="both"/>
      </w:pPr>
      <w:r w:rsidRPr="005761A4">
        <w:t>- готовит акт проверки учреждения, оказывающего муниципальную услугу, допустившего нарушение задания по устранению выявленных нарушений и привлечению к ответственности;</w:t>
      </w:r>
    </w:p>
    <w:p w:rsidR="00744804" w:rsidRPr="005761A4" w:rsidRDefault="00744804" w:rsidP="00744804">
      <w:pPr>
        <w:pStyle w:val="aa"/>
        <w:ind w:firstLine="567"/>
        <w:jc w:val="both"/>
      </w:pPr>
      <w:r w:rsidRPr="005761A4">
        <w:t>- обеспечивает привлечение к ответственности учреждение</w:t>
      </w:r>
      <w:r>
        <w:t xml:space="preserve"> (ответственного)</w:t>
      </w:r>
      <w:r w:rsidRPr="005761A4">
        <w:t>, оказывающего муниципальную услугу и допустившего нарушение, ее руководителя.</w:t>
      </w:r>
    </w:p>
    <w:p w:rsidR="00744804" w:rsidRPr="005761A4" w:rsidRDefault="00744804" w:rsidP="00744804">
      <w:pPr>
        <w:pStyle w:val="aa"/>
        <w:ind w:firstLine="567"/>
        <w:jc w:val="both"/>
      </w:pPr>
      <w:r w:rsidRPr="005761A4">
        <w:t>Плановые проверки, проводимые органами государственного контроля (надзора), муниципального контроля, осуществляются в порядке, определенном законодательством Российской Федерации.</w:t>
      </w:r>
    </w:p>
    <w:p w:rsidR="00744804" w:rsidRDefault="00744804" w:rsidP="00744804">
      <w:pPr>
        <w:pStyle w:val="Pro-List2"/>
        <w:tabs>
          <w:tab w:val="clear" w:pos="2040"/>
        </w:tabs>
        <w:spacing w:line="100" w:lineRule="atLeast"/>
        <w:ind w:left="0" w:firstLine="567"/>
        <w:rPr>
          <w:rFonts w:ascii="Times New Roman" w:hAnsi="Times New Roman"/>
        </w:rPr>
      </w:pPr>
      <w:r w:rsidRPr="005761A4">
        <w:rPr>
          <w:rFonts w:ascii="Times New Roman" w:hAnsi="Times New Roman"/>
        </w:rPr>
        <w:t>Опросы проводятся не реже одного раза в год. Способ и сроки сбора информации и проведения опросов об удовлетворенности получателей услуги качеством муниципальной услуги определяются через приказ главного распорядителя бюджетных средств. Результаты опроса предоставляются главному распорядителю бюджетных сре</w:t>
      </w:r>
      <w:proofErr w:type="gramStart"/>
      <w:r w:rsidRPr="005761A4">
        <w:rPr>
          <w:rFonts w:ascii="Times New Roman" w:hAnsi="Times New Roman"/>
        </w:rPr>
        <w:t xml:space="preserve">дств в </w:t>
      </w:r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>исьменной форме.</w:t>
      </w:r>
    </w:p>
    <w:p w:rsidR="00744804" w:rsidRDefault="00744804" w:rsidP="00744804">
      <w:pPr>
        <w:pStyle w:val="aa"/>
        <w:ind w:firstLine="567"/>
      </w:pPr>
      <w:r w:rsidRPr="005761A4">
        <w:t xml:space="preserve"> </w:t>
      </w:r>
    </w:p>
    <w:p w:rsidR="00CB16A3" w:rsidRDefault="00CB16A3" w:rsidP="00744804">
      <w:pPr>
        <w:pStyle w:val="aa"/>
        <w:ind w:firstLine="567"/>
        <w:rPr>
          <w:b/>
        </w:rPr>
      </w:pPr>
    </w:p>
    <w:p w:rsidR="00CB16A3" w:rsidRDefault="00CB16A3" w:rsidP="00744804">
      <w:pPr>
        <w:pStyle w:val="aa"/>
        <w:ind w:firstLine="567"/>
        <w:rPr>
          <w:b/>
        </w:rPr>
      </w:pPr>
    </w:p>
    <w:p w:rsidR="00744804" w:rsidRDefault="00744804" w:rsidP="00744804">
      <w:pPr>
        <w:pStyle w:val="aa"/>
        <w:ind w:firstLine="567"/>
        <w:rPr>
          <w:b/>
        </w:rPr>
      </w:pPr>
      <w:r>
        <w:rPr>
          <w:b/>
        </w:rPr>
        <w:lastRenderedPageBreak/>
        <w:t>8. Требования к отчетности об исполнении муниципального задания</w:t>
      </w:r>
    </w:p>
    <w:p w:rsidR="00744804" w:rsidRDefault="00744804" w:rsidP="00744804">
      <w:pPr>
        <w:pStyle w:val="aa"/>
        <w:ind w:firstLine="567"/>
        <w:rPr>
          <w:b/>
        </w:rPr>
      </w:pPr>
    </w:p>
    <w:p w:rsidR="00744804" w:rsidRDefault="00744804" w:rsidP="00744804">
      <w:pPr>
        <w:pStyle w:val="aa"/>
        <w:ind w:firstLine="567"/>
        <w:rPr>
          <w:b/>
        </w:rPr>
      </w:pPr>
      <w:r>
        <w:rPr>
          <w:b/>
        </w:rPr>
        <w:t xml:space="preserve">8.1. Форма отчета об исполнении муниципального задания </w:t>
      </w:r>
    </w:p>
    <w:p w:rsidR="00744804" w:rsidRDefault="00744804" w:rsidP="00744804">
      <w:pPr>
        <w:autoSpaceDE w:val="0"/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1703"/>
        <w:gridCol w:w="2971"/>
        <w:gridCol w:w="2126"/>
        <w:gridCol w:w="3402"/>
        <w:gridCol w:w="2977"/>
      </w:tblGrid>
      <w:tr w:rsidR="00744804" w:rsidTr="0095482A">
        <w:trPr>
          <w:cantSplit/>
          <w:trHeight w:val="119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44804" w:rsidRDefault="00744804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44804" w:rsidRDefault="00744804" w:rsidP="009548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44804" w:rsidRDefault="00744804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Единица</w:t>
            </w:r>
          </w:p>
          <w:p w:rsidR="00744804" w:rsidRDefault="00744804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измерения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744804" w:rsidRDefault="00744804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04" w:rsidRDefault="00744804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за отчетный финансовый год</w:t>
            </w:r>
          </w:p>
          <w:p w:rsidR="00744804" w:rsidRDefault="00744804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(квартал)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04" w:rsidRDefault="00744804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</w:t>
            </w:r>
          </w:p>
          <w:p w:rsidR="00744804" w:rsidRDefault="00744804" w:rsidP="0095482A">
            <w:pPr>
              <w:pStyle w:val="ConsPlusCell"/>
              <w:tabs>
                <w:tab w:val="left" w:pos="5"/>
                <w:tab w:val="left" w:pos="218"/>
              </w:tabs>
              <w:snapToGrid w:val="0"/>
              <w:spacing w:line="276" w:lineRule="auto"/>
              <w:ind w:left="5" w:right="1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причин отклонения</w:t>
            </w:r>
          </w:p>
          <w:p w:rsidR="00744804" w:rsidRDefault="00744804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запланированных</w:t>
            </w:r>
          </w:p>
          <w:p w:rsidR="00744804" w:rsidRDefault="00744804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4804" w:rsidRDefault="00744804" w:rsidP="0095482A">
            <w:pPr>
              <w:pStyle w:val="ConsPlusCell"/>
              <w:tabs>
                <w:tab w:val="left" w:pos="2633"/>
                <w:tab w:val="left" w:pos="2828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Источник (и) информации о фактическом значении показателя</w:t>
            </w:r>
          </w:p>
        </w:tc>
      </w:tr>
      <w:tr w:rsidR="00744804" w:rsidTr="0095482A">
        <w:trPr>
          <w:cantSplit/>
          <w:trHeight w:val="30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804" w:rsidRDefault="00744804" w:rsidP="0095482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804" w:rsidRDefault="00744804" w:rsidP="0095482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804" w:rsidRDefault="00744804" w:rsidP="0095482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04" w:rsidRDefault="00744804" w:rsidP="0095482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04" w:rsidRDefault="00744804" w:rsidP="0095482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804" w:rsidRDefault="00744804" w:rsidP="0095482A">
            <w:pPr>
              <w:pStyle w:val="ConsPlusCell"/>
              <w:tabs>
                <w:tab w:val="left" w:pos="2633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804" w:rsidRDefault="00744804" w:rsidP="00744804">
      <w:pPr>
        <w:autoSpaceDE w:val="0"/>
        <w:jc w:val="both"/>
        <w:rPr>
          <w:kern w:val="2"/>
        </w:rPr>
      </w:pPr>
    </w:p>
    <w:p w:rsidR="00744804" w:rsidRDefault="00744804" w:rsidP="00744804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8.2. Сроки представления отчетов об исполнении муниципального задания:</w:t>
      </w:r>
    </w:p>
    <w:p w:rsidR="00744804" w:rsidRDefault="00744804" w:rsidP="007448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FF0">
        <w:rPr>
          <w:rFonts w:ascii="Times New Roman" w:hAnsi="Times New Roman" w:cs="Times New Roman"/>
          <w:sz w:val="24"/>
          <w:szCs w:val="24"/>
        </w:rPr>
        <w:t xml:space="preserve">Отчет о выполнении муниципального задания предоставляется в Управление </w:t>
      </w:r>
      <w:r>
        <w:rPr>
          <w:rFonts w:ascii="Times New Roman" w:hAnsi="Times New Roman" w:cs="Times New Roman"/>
          <w:sz w:val="24"/>
          <w:szCs w:val="24"/>
        </w:rPr>
        <w:t>социальной политики администрации города Югорска:</w:t>
      </w:r>
    </w:p>
    <w:p w:rsidR="00744804" w:rsidRDefault="00744804" w:rsidP="0074480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3FF0">
        <w:rPr>
          <w:rFonts w:ascii="Times New Roman" w:hAnsi="Times New Roman" w:cs="Times New Roman"/>
          <w:sz w:val="24"/>
          <w:szCs w:val="24"/>
        </w:rPr>
        <w:t>еже</w:t>
      </w:r>
      <w:r>
        <w:rPr>
          <w:rFonts w:ascii="Times New Roman" w:hAnsi="Times New Roman" w:cs="Times New Roman"/>
          <w:sz w:val="24"/>
          <w:szCs w:val="24"/>
        </w:rPr>
        <w:t xml:space="preserve">годно в срок до 01 февраля года, следующего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44804" w:rsidRDefault="00744804" w:rsidP="0074480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ежеквартально в срок до </w:t>
      </w:r>
      <w:r w:rsidRPr="00D93F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3FF0">
        <w:rPr>
          <w:rFonts w:ascii="Times New Roman" w:hAnsi="Times New Roman" w:cs="Times New Roman"/>
          <w:sz w:val="24"/>
          <w:szCs w:val="24"/>
        </w:rPr>
        <w:t xml:space="preserve"> числа месяца, следующего за </w:t>
      </w:r>
      <w:proofErr w:type="gramStart"/>
      <w:r w:rsidRPr="00D93FF0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D93FF0">
        <w:rPr>
          <w:rFonts w:ascii="Times New Roman" w:hAnsi="Times New Roman" w:cs="Times New Roman"/>
          <w:sz w:val="24"/>
          <w:szCs w:val="24"/>
        </w:rPr>
        <w:t>.</w:t>
      </w:r>
    </w:p>
    <w:p w:rsidR="00744804" w:rsidRDefault="00744804" w:rsidP="007448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4804" w:rsidRPr="00FD73A1" w:rsidRDefault="00744804" w:rsidP="00744804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3A1">
        <w:rPr>
          <w:rFonts w:ascii="Times New Roman" w:hAnsi="Times New Roman" w:cs="Times New Roman"/>
          <w:b/>
          <w:sz w:val="24"/>
          <w:szCs w:val="24"/>
        </w:rPr>
        <w:t>8.3. Иные требования к отчетности об исполнении муниципального задания:</w:t>
      </w:r>
    </w:p>
    <w:p w:rsidR="00744804" w:rsidRDefault="00744804" w:rsidP="007448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73A1">
        <w:rPr>
          <w:rFonts w:ascii="Times New Roman" w:hAnsi="Times New Roman" w:cs="Times New Roman"/>
          <w:sz w:val="24"/>
          <w:szCs w:val="24"/>
        </w:rPr>
        <w:t>Отчет о муниципальном задании также должен</w:t>
      </w:r>
      <w:r>
        <w:rPr>
          <w:rFonts w:ascii="Times New Roman" w:hAnsi="Times New Roman" w:cs="Times New Roman"/>
          <w:sz w:val="24"/>
          <w:szCs w:val="24"/>
        </w:rPr>
        <w:t xml:space="preserve"> включать:</w:t>
      </w:r>
    </w:p>
    <w:p w:rsidR="00744804" w:rsidRDefault="00744804" w:rsidP="0074480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пояснительную записку с прогнозом достижения годовых значений показателей качества и объема оказания муниципальной услуги;</w:t>
      </w:r>
    </w:p>
    <w:p w:rsidR="00744804" w:rsidRDefault="00744804" w:rsidP="0074480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Pr="00FD73A1">
        <w:rPr>
          <w:rFonts w:ascii="Times New Roman" w:hAnsi="Times New Roman" w:cs="Times New Roman"/>
          <w:sz w:val="24"/>
          <w:szCs w:val="24"/>
        </w:rPr>
        <w:t>налитическ</w:t>
      </w:r>
      <w:r>
        <w:rPr>
          <w:rFonts w:ascii="Times New Roman" w:hAnsi="Times New Roman" w:cs="Times New Roman"/>
          <w:sz w:val="24"/>
          <w:szCs w:val="24"/>
        </w:rPr>
        <w:t>ую справку</w:t>
      </w:r>
      <w:r w:rsidRPr="00FD7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отражением </w:t>
      </w:r>
      <w:r w:rsidRPr="00FD73A1">
        <w:rPr>
          <w:rFonts w:ascii="Times New Roman" w:hAnsi="Times New Roman" w:cs="Times New Roman"/>
          <w:sz w:val="24"/>
          <w:szCs w:val="24"/>
        </w:rPr>
        <w:t>динамик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D73A1">
        <w:rPr>
          <w:rFonts w:ascii="Times New Roman" w:hAnsi="Times New Roman" w:cs="Times New Roman"/>
          <w:sz w:val="24"/>
          <w:szCs w:val="24"/>
        </w:rPr>
        <w:t xml:space="preserve"> показателей по сравнению с аналогичным периодом прошлого года, достижения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FD73A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gramStart"/>
      <w:r w:rsidRPr="00FD73A1">
        <w:rPr>
          <w:rFonts w:ascii="Times New Roman" w:hAnsi="Times New Roman" w:cs="Times New Roman"/>
          <w:sz w:val="24"/>
          <w:szCs w:val="24"/>
        </w:rPr>
        <w:t>отчётный</w:t>
      </w:r>
      <w:proofErr w:type="gramEnd"/>
      <w:r w:rsidRPr="00FD73A1">
        <w:rPr>
          <w:rFonts w:ascii="Times New Roman" w:hAnsi="Times New Roman" w:cs="Times New Roman"/>
          <w:sz w:val="24"/>
          <w:szCs w:val="24"/>
        </w:rPr>
        <w:t xml:space="preserve"> период, вывод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D73A1">
        <w:rPr>
          <w:rFonts w:ascii="Times New Roman" w:hAnsi="Times New Roman" w:cs="Times New Roman"/>
          <w:sz w:val="24"/>
          <w:szCs w:val="24"/>
        </w:rPr>
        <w:t xml:space="preserve"> о результатах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4804" w:rsidRDefault="00744804" w:rsidP="0074480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FD73A1">
        <w:rPr>
          <w:rFonts w:ascii="Times New Roman" w:hAnsi="Times New Roman" w:cs="Times New Roman"/>
          <w:sz w:val="24"/>
          <w:szCs w:val="24"/>
        </w:rPr>
        <w:t>ратк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D73A1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73A1">
        <w:rPr>
          <w:rFonts w:ascii="Times New Roman" w:hAnsi="Times New Roman" w:cs="Times New Roman"/>
          <w:sz w:val="24"/>
          <w:szCs w:val="24"/>
        </w:rPr>
        <w:t xml:space="preserve"> мероприятий, организованных за отчетный период (дата проведения, краткое описание, охват, результаты)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4804" w:rsidRDefault="00744804" w:rsidP="0074480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иную информацию (по мере необходимости).</w:t>
      </w:r>
    </w:p>
    <w:p w:rsidR="00744804" w:rsidRDefault="00744804" w:rsidP="0074480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муниципального задания подлежит обязательному размещению на официальном сайте </w:t>
      </w:r>
      <w:hyperlink r:id="rId8" w:history="1"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D7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пунктами 5.9.5 – 5.9.7 Требований к порядку формирования структурированной информации об учреждении и электронных копий документов, размещаемых на официальном сайте в сети Интернет, утвержденных приказом Федерального казначейства от 15.02.2012 № 72. </w:t>
      </w:r>
    </w:p>
    <w:p w:rsidR="00744804" w:rsidRDefault="00744804" w:rsidP="00744804">
      <w:pPr>
        <w:pStyle w:val="a8"/>
        <w:ind w:left="-540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:rsidR="00744804" w:rsidRPr="00D54F3C" w:rsidRDefault="00744804" w:rsidP="00744804">
      <w:pPr>
        <w:pStyle w:val="aa"/>
        <w:ind w:firstLine="567"/>
        <w:jc w:val="both"/>
        <w:rPr>
          <w:b/>
        </w:rPr>
      </w:pPr>
      <w:r w:rsidRPr="00D54F3C">
        <w:rPr>
          <w:b/>
        </w:rPr>
        <w:t xml:space="preserve"> 9. Условия финансирования муниципального задания.</w:t>
      </w:r>
    </w:p>
    <w:p w:rsidR="00744804" w:rsidRDefault="00744804" w:rsidP="00744804">
      <w:pPr>
        <w:pStyle w:val="aa"/>
        <w:ind w:firstLine="567"/>
        <w:jc w:val="both"/>
      </w:pPr>
      <w:r>
        <w:t>Финансовое обеспечение выполнения муниципального задания на оказание муниципальных услуг (выполнение работ) муниципальным автономным учреждением осуществляется в соответствии с Соглашением «О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муниципальными бюджетными и автономными  учреждениями».</w:t>
      </w:r>
    </w:p>
    <w:p w:rsidR="00744804" w:rsidRDefault="00744804" w:rsidP="00744804">
      <w:pPr>
        <w:pStyle w:val="aa"/>
        <w:ind w:firstLine="567"/>
        <w:jc w:val="both"/>
      </w:pPr>
      <w:r>
        <w:t>Финансовое обеспечение муниципального задания бюджетным учреждением осуществляется в пределах бюджетных ассигнований и лимитов бюджетных обязательств, доведенных главным распорядителем бюджетных средств подведомственным учреждениям.</w:t>
      </w:r>
    </w:p>
    <w:p w:rsidR="00744804" w:rsidRDefault="00744804" w:rsidP="00744804">
      <w:pPr>
        <w:pStyle w:val="aa"/>
        <w:ind w:firstLine="567"/>
        <w:jc w:val="both"/>
      </w:pPr>
      <w:r>
        <w:t>Финансовое обеспечение муниципального задания бюджетными учреждениями может осуществляться за счет средств бюджета города Югорска в соответствии с планом финансово-хозяйственной деятельности учреждения, утвержденным главным распорядителем бюджетных средств.</w:t>
      </w:r>
    </w:p>
    <w:p w:rsidR="00744804" w:rsidRDefault="00744804" w:rsidP="00296079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744804" w:rsidRDefault="00744804" w:rsidP="008E76E1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CB16A3" w:rsidRDefault="00CB16A3" w:rsidP="008E76E1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CB16A3" w:rsidRDefault="00CB16A3" w:rsidP="008E76E1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417571" w:rsidRPr="001054CA" w:rsidRDefault="00417571" w:rsidP="00417571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54CA">
        <w:rPr>
          <w:rFonts w:ascii="Times New Roman" w:hAnsi="Times New Roman" w:cs="Times New Roman"/>
          <w:b/>
          <w:sz w:val="24"/>
          <w:szCs w:val="24"/>
        </w:rPr>
        <w:lastRenderedPageBreak/>
        <w:t>У</w:t>
      </w:r>
      <w:r w:rsidR="00744804">
        <w:rPr>
          <w:rFonts w:ascii="Times New Roman" w:hAnsi="Times New Roman" w:cs="Times New Roman"/>
          <w:b/>
          <w:sz w:val="24"/>
          <w:szCs w:val="24"/>
        </w:rPr>
        <w:t>ТВЕРЖДАЮ</w:t>
      </w:r>
      <w:r w:rsidRPr="001054CA">
        <w:rPr>
          <w:rFonts w:ascii="Times New Roman" w:hAnsi="Times New Roman" w:cs="Times New Roman"/>
          <w:b/>
          <w:sz w:val="24"/>
          <w:szCs w:val="24"/>
        </w:rPr>
        <w:t>:</w:t>
      </w:r>
    </w:p>
    <w:p w:rsidR="004D5B11" w:rsidRDefault="00417571" w:rsidP="004D5B11">
      <w:pPr>
        <w:pStyle w:val="ConsPlusNonformat"/>
        <w:jc w:val="right"/>
        <w:rPr>
          <w:rStyle w:val="TextNPA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1054CA">
        <w:rPr>
          <w:rFonts w:ascii="Times New Roman" w:hAnsi="Times New Roman" w:cs="Times New Roman"/>
          <w:b/>
          <w:sz w:val="24"/>
          <w:szCs w:val="24"/>
        </w:rPr>
        <w:t xml:space="preserve">ачальник </w:t>
      </w:r>
      <w:r w:rsidR="004D5B11" w:rsidRPr="004D5B11">
        <w:rPr>
          <w:rStyle w:val="TextNPA"/>
          <w:rFonts w:ascii="Times New Roman" w:hAnsi="Times New Roman" w:cs="Times New Roman"/>
          <w:b/>
          <w:sz w:val="24"/>
          <w:szCs w:val="24"/>
        </w:rPr>
        <w:t>Управлени</w:t>
      </w:r>
      <w:r w:rsidR="004D5B11">
        <w:rPr>
          <w:rStyle w:val="TextNPA"/>
          <w:rFonts w:ascii="Times New Roman" w:hAnsi="Times New Roman" w:cs="Times New Roman"/>
          <w:b/>
          <w:sz w:val="24"/>
          <w:szCs w:val="24"/>
        </w:rPr>
        <w:t>я</w:t>
      </w:r>
      <w:r w:rsidR="004D5B11" w:rsidRPr="004D5B11">
        <w:rPr>
          <w:rStyle w:val="TextNPA"/>
          <w:rFonts w:ascii="Times New Roman" w:hAnsi="Times New Roman" w:cs="Times New Roman"/>
          <w:b/>
          <w:sz w:val="24"/>
          <w:szCs w:val="24"/>
        </w:rPr>
        <w:t xml:space="preserve"> социальной политики </w:t>
      </w:r>
    </w:p>
    <w:p w:rsidR="00417571" w:rsidRPr="001054CA" w:rsidRDefault="004D5B11" w:rsidP="004D5B11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5B11">
        <w:rPr>
          <w:rStyle w:val="TextNPA"/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417571" w:rsidRPr="001054CA" w:rsidRDefault="00417571" w:rsidP="00417571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54CA">
        <w:rPr>
          <w:rFonts w:ascii="Times New Roman" w:hAnsi="Times New Roman" w:cs="Times New Roman"/>
          <w:b/>
          <w:sz w:val="24"/>
          <w:szCs w:val="24"/>
        </w:rPr>
        <w:t>________________ В.М. Бурматов</w:t>
      </w:r>
    </w:p>
    <w:p w:rsidR="00417571" w:rsidRPr="001054CA" w:rsidRDefault="00417571" w:rsidP="00417571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7571" w:rsidRPr="00BC1D15" w:rsidRDefault="00417571" w:rsidP="004175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54CA">
        <w:rPr>
          <w:rFonts w:ascii="Times New Roman" w:hAnsi="Times New Roman" w:cs="Times New Roman"/>
          <w:b/>
          <w:sz w:val="24"/>
          <w:szCs w:val="24"/>
        </w:rPr>
        <w:t>«_</w:t>
      </w:r>
      <w:r w:rsidR="00744804">
        <w:rPr>
          <w:rFonts w:ascii="Times New Roman" w:hAnsi="Times New Roman" w:cs="Times New Roman"/>
          <w:b/>
          <w:sz w:val="24"/>
          <w:szCs w:val="24"/>
        </w:rPr>
        <w:t>20</w:t>
      </w:r>
      <w:r w:rsidRPr="001054CA">
        <w:rPr>
          <w:rFonts w:ascii="Times New Roman" w:hAnsi="Times New Roman" w:cs="Times New Roman"/>
          <w:b/>
          <w:sz w:val="24"/>
          <w:szCs w:val="24"/>
        </w:rPr>
        <w:t xml:space="preserve">_» </w:t>
      </w:r>
      <w:r w:rsidRPr="00BC1D15">
        <w:rPr>
          <w:rFonts w:ascii="Times New Roman" w:hAnsi="Times New Roman" w:cs="Times New Roman"/>
          <w:sz w:val="24"/>
          <w:szCs w:val="24"/>
        </w:rPr>
        <w:t>_</w:t>
      </w:r>
      <w:r w:rsidR="00744804">
        <w:rPr>
          <w:rFonts w:ascii="Times New Roman" w:hAnsi="Times New Roman" w:cs="Times New Roman"/>
          <w:sz w:val="24"/>
          <w:szCs w:val="24"/>
        </w:rPr>
        <w:t>января</w:t>
      </w:r>
      <w:r w:rsidRPr="00BC1D15">
        <w:rPr>
          <w:rFonts w:ascii="Times New Roman" w:hAnsi="Times New Roman" w:cs="Times New Roman"/>
          <w:sz w:val="24"/>
          <w:szCs w:val="24"/>
        </w:rPr>
        <w:t>_ 201</w:t>
      </w:r>
      <w:r w:rsidR="00744804">
        <w:rPr>
          <w:rFonts w:ascii="Times New Roman" w:hAnsi="Times New Roman" w:cs="Times New Roman"/>
          <w:sz w:val="24"/>
          <w:szCs w:val="24"/>
        </w:rPr>
        <w:t>5</w:t>
      </w:r>
      <w:r w:rsidRPr="00BC1D1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17571" w:rsidRDefault="00417571" w:rsidP="004175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7571" w:rsidRDefault="00417571" w:rsidP="004175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7571" w:rsidRDefault="00417571" w:rsidP="00417571">
      <w:pPr>
        <w:pStyle w:val="ConsPlusNonformat"/>
        <w:jc w:val="center"/>
      </w:pPr>
    </w:p>
    <w:p w:rsidR="00417571" w:rsidRDefault="00417571" w:rsidP="00417571">
      <w:pPr>
        <w:pStyle w:val="ConsPlusNonformat"/>
        <w:jc w:val="center"/>
      </w:pPr>
    </w:p>
    <w:p w:rsidR="00417571" w:rsidRDefault="00417571" w:rsidP="00417571">
      <w:pPr>
        <w:pStyle w:val="ConsPlusNonformat"/>
        <w:jc w:val="center"/>
      </w:pPr>
    </w:p>
    <w:p w:rsidR="00417571" w:rsidRDefault="00417571" w:rsidP="00417571">
      <w:pPr>
        <w:pStyle w:val="ConsPlusNonformat"/>
        <w:jc w:val="center"/>
      </w:pPr>
    </w:p>
    <w:p w:rsidR="00417571" w:rsidRDefault="00417571" w:rsidP="00417571">
      <w:pPr>
        <w:pStyle w:val="ConsPlusNonformat"/>
        <w:jc w:val="center"/>
      </w:pPr>
    </w:p>
    <w:p w:rsidR="00417571" w:rsidRDefault="00417571" w:rsidP="00417571">
      <w:pPr>
        <w:pStyle w:val="ConsPlusNonformat"/>
        <w:jc w:val="center"/>
      </w:pPr>
    </w:p>
    <w:p w:rsidR="00417571" w:rsidRDefault="00417571" w:rsidP="00417571">
      <w:pPr>
        <w:pStyle w:val="ConsPlusNonformat"/>
        <w:jc w:val="center"/>
      </w:pPr>
    </w:p>
    <w:p w:rsidR="00417571" w:rsidRDefault="00417571" w:rsidP="004175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D81">
        <w:rPr>
          <w:rFonts w:ascii="Times New Roman" w:hAnsi="Times New Roman" w:cs="Times New Roman"/>
          <w:b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b/>
          <w:sz w:val="28"/>
          <w:szCs w:val="28"/>
        </w:rPr>
        <w:t>разделу 1.2.</w:t>
      </w:r>
    </w:p>
    <w:p w:rsidR="00417571" w:rsidRPr="00274D81" w:rsidRDefault="00417571" w:rsidP="004175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D81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274D81">
        <w:rPr>
          <w:rFonts w:ascii="Times New Roman" w:hAnsi="Times New Roman" w:cs="Times New Roman"/>
          <w:b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417571" w:rsidRDefault="00417571" w:rsidP="00417571">
      <w:pPr>
        <w:pStyle w:val="ConsPlusNonformat"/>
        <w:jc w:val="center"/>
      </w:pPr>
    </w:p>
    <w:p w:rsidR="00417571" w:rsidRPr="00BC1D15" w:rsidRDefault="00417571" w:rsidP="004175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1D15">
        <w:rPr>
          <w:rFonts w:ascii="Times New Roman" w:hAnsi="Times New Roman" w:cs="Times New Roman"/>
          <w:sz w:val="28"/>
          <w:szCs w:val="28"/>
        </w:rPr>
        <w:t>муниципального автономного учреждения «Молодежн</w:t>
      </w:r>
      <w:r w:rsidR="004D5B11">
        <w:rPr>
          <w:rFonts w:ascii="Times New Roman" w:hAnsi="Times New Roman" w:cs="Times New Roman"/>
          <w:sz w:val="28"/>
          <w:szCs w:val="28"/>
        </w:rPr>
        <w:t>ый центр</w:t>
      </w:r>
      <w:r w:rsidRPr="00BC1D15">
        <w:rPr>
          <w:rFonts w:ascii="Times New Roman" w:hAnsi="Times New Roman" w:cs="Times New Roman"/>
          <w:sz w:val="28"/>
          <w:szCs w:val="28"/>
        </w:rPr>
        <w:t xml:space="preserve"> «Гелиос»</w:t>
      </w:r>
    </w:p>
    <w:p w:rsidR="00417571" w:rsidRPr="00BC1D15" w:rsidRDefault="00417571" w:rsidP="004175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1D15">
        <w:rPr>
          <w:rFonts w:ascii="Times New Roman" w:hAnsi="Times New Roman" w:cs="Times New Roman"/>
          <w:sz w:val="28"/>
          <w:szCs w:val="28"/>
        </w:rPr>
        <w:t>на 201</w:t>
      </w:r>
      <w:r w:rsidR="00744804">
        <w:rPr>
          <w:rFonts w:ascii="Times New Roman" w:hAnsi="Times New Roman" w:cs="Times New Roman"/>
          <w:sz w:val="28"/>
          <w:szCs w:val="28"/>
        </w:rPr>
        <w:t>5</w:t>
      </w:r>
      <w:r w:rsidRPr="00BC1D15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744804">
        <w:rPr>
          <w:rFonts w:ascii="Times New Roman" w:hAnsi="Times New Roman" w:cs="Times New Roman"/>
          <w:sz w:val="28"/>
          <w:szCs w:val="28"/>
        </w:rPr>
        <w:t>6</w:t>
      </w:r>
      <w:r w:rsidRPr="00BC1D15">
        <w:rPr>
          <w:rFonts w:ascii="Times New Roman" w:hAnsi="Times New Roman" w:cs="Times New Roman"/>
          <w:sz w:val="28"/>
          <w:szCs w:val="28"/>
        </w:rPr>
        <w:t xml:space="preserve"> и 201</w:t>
      </w:r>
      <w:r w:rsidR="00744804">
        <w:rPr>
          <w:rFonts w:ascii="Times New Roman" w:hAnsi="Times New Roman" w:cs="Times New Roman"/>
          <w:sz w:val="28"/>
          <w:szCs w:val="28"/>
        </w:rPr>
        <w:t>7</w:t>
      </w:r>
      <w:r w:rsidRPr="00BC1D15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17571" w:rsidRDefault="00417571" w:rsidP="0041757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7571" w:rsidRDefault="00417571" w:rsidP="002960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2960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2960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2960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2960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2960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2960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2960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2960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2960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22C" w:rsidRDefault="00C4422C" w:rsidP="002960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2960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2960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2960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2960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2960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2960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2960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2960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71" w:rsidRDefault="00417571" w:rsidP="002960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079" w:rsidRDefault="00296079" w:rsidP="002960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Объем бюджетных ассигнований на финансовое обеспечение выполнения муниципального задания </w:t>
      </w:r>
    </w:p>
    <w:p w:rsidR="00296079" w:rsidRDefault="00296079" w:rsidP="002960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оказание муниципальных услуг </w:t>
      </w:r>
    </w:p>
    <w:tbl>
      <w:tblPr>
        <w:tblW w:w="1559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413"/>
        <w:gridCol w:w="1177"/>
        <w:gridCol w:w="949"/>
        <w:gridCol w:w="1166"/>
        <w:gridCol w:w="1244"/>
        <w:gridCol w:w="1276"/>
        <w:gridCol w:w="1125"/>
        <w:gridCol w:w="1260"/>
        <w:gridCol w:w="1260"/>
        <w:gridCol w:w="1260"/>
        <w:gridCol w:w="1342"/>
      </w:tblGrid>
      <w:tr w:rsidR="00296079" w:rsidTr="00D101AD">
        <w:trPr>
          <w:trHeight w:val="390"/>
        </w:trPr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96079" w:rsidRDefault="00296079" w:rsidP="00296079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96079" w:rsidRDefault="00296079" w:rsidP="00296079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 показателя / единица измерения объема муниципальных услуг </w:t>
            </w:r>
          </w:p>
        </w:tc>
        <w:tc>
          <w:tcPr>
            <w:tcW w:w="58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96079" w:rsidRDefault="00296079" w:rsidP="0029607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744804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 xml:space="preserve"> (отчетный) год</w:t>
            </w:r>
          </w:p>
          <w:p w:rsidR="00296079" w:rsidRDefault="00296079" w:rsidP="0029607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4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6079" w:rsidRDefault="00296079" w:rsidP="0029607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 (текущий)  год</w:t>
            </w:r>
          </w:p>
        </w:tc>
      </w:tr>
      <w:tr w:rsidR="00296079" w:rsidTr="00D101AD"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296079" w:rsidRDefault="00296079" w:rsidP="002960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296079" w:rsidRDefault="00296079" w:rsidP="00296079">
            <w:pPr>
              <w:pStyle w:val="a9"/>
              <w:snapToGrid w:val="0"/>
            </w:pPr>
          </w:p>
        </w:tc>
        <w:tc>
          <w:tcPr>
            <w:tcW w:w="1177" w:type="dxa"/>
            <w:tcBorders>
              <w:left w:val="single" w:sz="1" w:space="0" w:color="000000"/>
              <w:bottom w:val="single" w:sz="2" w:space="0" w:color="000000"/>
            </w:tcBorders>
          </w:tcPr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муниципальных услуг </w:t>
            </w:r>
          </w:p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натуральном выражении)</w:t>
            </w:r>
          </w:p>
        </w:tc>
        <w:tc>
          <w:tcPr>
            <w:tcW w:w="949" w:type="dxa"/>
            <w:tcBorders>
              <w:left w:val="single" w:sz="1" w:space="0" w:color="000000"/>
              <w:bottom w:val="single" w:sz="2" w:space="0" w:color="000000"/>
            </w:tcBorders>
          </w:tcPr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(рублей)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2" w:space="0" w:color="000000"/>
            </w:tcBorders>
          </w:tcPr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муниципальной услуги </w:t>
            </w:r>
          </w:p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244" w:type="dxa"/>
            <w:tcBorders>
              <w:left w:val="single" w:sz="1" w:space="0" w:color="000000"/>
              <w:bottom w:val="single" w:sz="2" w:space="0" w:color="000000"/>
            </w:tcBorders>
          </w:tcPr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2" w:space="0" w:color="000000"/>
            </w:tcBorders>
          </w:tcPr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(тыс. руб.)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2" w:space="0" w:color="000000"/>
            </w:tcBorders>
          </w:tcPr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муниципальных услуг  в натуральном выражении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2" w:space="0" w:color="000000"/>
            </w:tcBorders>
          </w:tcPr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(рублей)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2" w:space="0" w:color="000000"/>
            </w:tcBorders>
          </w:tcPr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муниципальной услуги </w:t>
            </w:r>
          </w:p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2" w:space="0" w:color="000000"/>
            </w:tcBorders>
          </w:tcPr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(тыс. руб.)</w:t>
            </w:r>
          </w:p>
        </w:tc>
      </w:tr>
      <w:tr w:rsidR="00D101AD" w:rsidTr="00E123BC">
        <w:trPr>
          <w:trHeight w:val="1914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01AD" w:rsidRPr="00D101AD" w:rsidRDefault="00D101AD" w:rsidP="00296079">
            <w:pPr>
              <w:snapToGrid w:val="0"/>
              <w:jc w:val="center"/>
              <w:rPr>
                <w:sz w:val="20"/>
                <w:szCs w:val="20"/>
              </w:rPr>
            </w:pPr>
            <w:r w:rsidRPr="00D101AD">
              <w:rPr>
                <w:sz w:val="20"/>
                <w:szCs w:val="20"/>
              </w:rPr>
              <w:t>Организация мероприятий  по работе с детьми и молодежью в части предоставления социально – консультационных услуг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01AD" w:rsidRDefault="00CB16A3" w:rsidP="0073459E">
            <w:pPr>
              <w:pStyle w:val="ConsPlusNonformat"/>
              <w:tabs>
                <w:tab w:val="left" w:pos="675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73459E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0466" w:rsidRDefault="00140466" w:rsidP="00D101AD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8 157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01AD" w:rsidRDefault="00D101AD" w:rsidP="00296079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01AD" w:rsidRDefault="00744804" w:rsidP="00296079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23 331,5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01AD" w:rsidRDefault="00D101AD" w:rsidP="00296079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01AD" w:rsidRDefault="00744804" w:rsidP="00296079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23 331,5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01AD" w:rsidRDefault="0073459E" w:rsidP="0074480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r w:rsidR="007448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01AD" w:rsidRDefault="00067F6A" w:rsidP="00296079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01AD" w:rsidRDefault="005F195B" w:rsidP="00296079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20 724,2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01AD" w:rsidRDefault="00067F6A" w:rsidP="00296079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341,8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01AD" w:rsidRDefault="00EE095E" w:rsidP="0074480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21 066,0</w:t>
            </w:r>
          </w:p>
        </w:tc>
      </w:tr>
    </w:tbl>
    <w:p w:rsidR="00296079" w:rsidRDefault="00296079" w:rsidP="00296079">
      <w:pPr>
        <w:ind w:left="-540"/>
        <w:jc w:val="right"/>
        <w:rPr>
          <w:i/>
          <w:color w:val="000000"/>
        </w:rPr>
      </w:pPr>
      <w:r>
        <w:rPr>
          <w:i/>
          <w:color w:val="000000"/>
        </w:rPr>
        <w:t>Продолжение таблицы</w:t>
      </w:r>
    </w:p>
    <w:p w:rsidR="00296079" w:rsidRDefault="00296079" w:rsidP="00296079">
      <w:pPr>
        <w:ind w:left="-540"/>
        <w:jc w:val="both"/>
        <w:rPr>
          <w:i/>
          <w:color w:val="000000"/>
        </w:rPr>
      </w:pPr>
    </w:p>
    <w:tbl>
      <w:tblPr>
        <w:tblW w:w="1559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413"/>
        <w:gridCol w:w="1177"/>
        <w:gridCol w:w="949"/>
        <w:gridCol w:w="1166"/>
        <w:gridCol w:w="1244"/>
        <w:gridCol w:w="1276"/>
        <w:gridCol w:w="1125"/>
        <w:gridCol w:w="1260"/>
        <w:gridCol w:w="1260"/>
        <w:gridCol w:w="1260"/>
        <w:gridCol w:w="1342"/>
      </w:tblGrid>
      <w:tr w:rsidR="00296079" w:rsidTr="00C47C95">
        <w:trPr>
          <w:trHeight w:val="390"/>
        </w:trPr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96079" w:rsidRDefault="00296079" w:rsidP="00296079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96079" w:rsidRDefault="00296079" w:rsidP="00296079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 показателя / единица измерения объема муниципальных услуг </w:t>
            </w:r>
          </w:p>
        </w:tc>
        <w:tc>
          <w:tcPr>
            <w:tcW w:w="58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96079" w:rsidRDefault="00296079" w:rsidP="0029607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 год</w:t>
            </w:r>
          </w:p>
          <w:p w:rsidR="00296079" w:rsidRDefault="00296079" w:rsidP="0029607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4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6079" w:rsidRDefault="00296079" w:rsidP="0029607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2016 год</w:t>
            </w:r>
          </w:p>
        </w:tc>
      </w:tr>
      <w:tr w:rsidR="00296079" w:rsidTr="00C47C95"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296079" w:rsidRDefault="00296079" w:rsidP="002960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296079" w:rsidRDefault="00296079" w:rsidP="00296079">
            <w:pPr>
              <w:pStyle w:val="a9"/>
              <w:snapToGrid w:val="0"/>
            </w:pPr>
          </w:p>
        </w:tc>
        <w:tc>
          <w:tcPr>
            <w:tcW w:w="1177" w:type="dxa"/>
            <w:tcBorders>
              <w:left w:val="single" w:sz="1" w:space="0" w:color="000000"/>
              <w:bottom w:val="single" w:sz="2" w:space="0" w:color="000000"/>
            </w:tcBorders>
          </w:tcPr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муниципальных услуг </w:t>
            </w:r>
          </w:p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натуральном выражении)</w:t>
            </w:r>
          </w:p>
        </w:tc>
        <w:tc>
          <w:tcPr>
            <w:tcW w:w="949" w:type="dxa"/>
            <w:tcBorders>
              <w:left w:val="single" w:sz="1" w:space="0" w:color="000000"/>
              <w:bottom w:val="single" w:sz="2" w:space="0" w:color="000000"/>
            </w:tcBorders>
          </w:tcPr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(рублей)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2" w:space="0" w:color="000000"/>
            </w:tcBorders>
          </w:tcPr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муниципальной услуги </w:t>
            </w:r>
          </w:p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244" w:type="dxa"/>
            <w:tcBorders>
              <w:left w:val="single" w:sz="1" w:space="0" w:color="000000"/>
              <w:bottom w:val="single" w:sz="2" w:space="0" w:color="000000"/>
            </w:tcBorders>
          </w:tcPr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2" w:space="0" w:color="000000"/>
            </w:tcBorders>
          </w:tcPr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(тыс. руб.)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2" w:space="0" w:color="000000"/>
            </w:tcBorders>
          </w:tcPr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муниципальных услуг  в натуральном выражении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2" w:space="0" w:color="000000"/>
            </w:tcBorders>
          </w:tcPr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(рублей)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2" w:space="0" w:color="000000"/>
            </w:tcBorders>
          </w:tcPr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муниципальной услуги </w:t>
            </w:r>
          </w:p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2" w:space="0" w:color="000000"/>
            </w:tcBorders>
          </w:tcPr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  <w:p w:rsidR="00296079" w:rsidRDefault="00296079" w:rsidP="00296079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(тыс. руб.)</w:t>
            </w:r>
          </w:p>
        </w:tc>
      </w:tr>
      <w:tr w:rsidR="00D101AD" w:rsidTr="00E123BC">
        <w:trPr>
          <w:trHeight w:val="1829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01AD" w:rsidRDefault="00D101AD" w:rsidP="0029607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</w:t>
            </w:r>
            <w:r w:rsidRPr="00D101AD">
              <w:rPr>
                <w:sz w:val="20"/>
                <w:szCs w:val="20"/>
              </w:rPr>
              <w:t>мероприятий  по работе с детьми и молодежью в части предоставления социально – консультационных услуг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01AD" w:rsidRDefault="00CB16A3" w:rsidP="0073459E">
            <w:pPr>
              <w:pStyle w:val="ConsPlusNonformat"/>
              <w:tabs>
                <w:tab w:val="left" w:pos="675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73459E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01AD" w:rsidRDefault="0073459E" w:rsidP="0074480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r w:rsidR="0074480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01AD" w:rsidRDefault="00067F6A" w:rsidP="00296079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01AD" w:rsidRDefault="005F195B" w:rsidP="00296079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20 707,2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01AD" w:rsidRDefault="00067F6A" w:rsidP="00296079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01AD" w:rsidRDefault="00EE095E" w:rsidP="00296079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21 120,0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01AD" w:rsidRDefault="0073459E" w:rsidP="0074480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r w:rsidR="0074480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01AD" w:rsidRDefault="00067F6A" w:rsidP="00296079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01AD" w:rsidRDefault="005F195B" w:rsidP="00296079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20 707,2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01AD" w:rsidRDefault="00067F6A" w:rsidP="00296079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401,8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101AD" w:rsidRDefault="00EE095E" w:rsidP="0073459E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21 109,0</w:t>
            </w:r>
          </w:p>
        </w:tc>
      </w:tr>
    </w:tbl>
    <w:p w:rsidR="00B866F5" w:rsidRPr="00C4422C" w:rsidRDefault="00B866F5" w:rsidP="00B866F5">
      <w:pPr>
        <w:rPr>
          <w:b/>
        </w:rPr>
      </w:pPr>
      <w:r w:rsidRPr="00C4422C">
        <w:rPr>
          <w:b/>
        </w:rPr>
        <w:t>Директор М</w:t>
      </w:r>
      <w:r>
        <w:rPr>
          <w:b/>
        </w:rPr>
        <w:t>А</w:t>
      </w:r>
      <w:r w:rsidRPr="00C4422C">
        <w:rPr>
          <w:b/>
        </w:rPr>
        <w:t>У</w:t>
      </w:r>
    </w:p>
    <w:p w:rsidR="00B866F5" w:rsidRPr="00C4422C" w:rsidRDefault="00B866F5" w:rsidP="00B866F5">
      <w:pPr>
        <w:rPr>
          <w:b/>
        </w:rPr>
      </w:pPr>
      <w:r w:rsidRPr="00C4422C">
        <w:rPr>
          <w:b/>
        </w:rPr>
        <w:t>«</w:t>
      </w:r>
      <w:r>
        <w:rPr>
          <w:b/>
        </w:rPr>
        <w:t>Молодежный центр</w:t>
      </w:r>
      <w:r w:rsidRPr="00C4422C">
        <w:rPr>
          <w:b/>
        </w:rPr>
        <w:t xml:space="preserve"> «</w:t>
      </w:r>
      <w:r>
        <w:rPr>
          <w:b/>
        </w:rPr>
        <w:t>Гелиос</w:t>
      </w:r>
      <w:r w:rsidRPr="00C4422C">
        <w:rPr>
          <w:b/>
        </w:rPr>
        <w:t xml:space="preserve">»                                                                           </w:t>
      </w:r>
      <w:r>
        <w:rPr>
          <w:b/>
        </w:rPr>
        <w:t xml:space="preserve">                                                            </w:t>
      </w:r>
      <w:r w:rsidRPr="00C4422C">
        <w:rPr>
          <w:b/>
        </w:rPr>
        <w:t xml:space="preserve">  _____________________ </w:t>
      </w:r>
      <w:r>
        <w:rPr>
          <w:b/>
        </w:rPr>
        <w:t>Н</w:t>
      </w:r>
      <w:r w:rsidRPr="00C4422C">
        <w:rPr>
          <w:b/>
        </w:rPr>
        <w:t>.</w:t>
      </w:r>
      <w:r>
        <w:rPr>
          <w:b/>
        </w:rPr>
        <w:t>И</w:t>
      </w:r>
      <w:r w:rsidRPr="00C4422C">
        <w:rPr>
          <w:b/>
        </w:rPr>
        <w:t xml:space="preserve">. </w:t>
      </w:r>
      <w:r>
        <w:rPr>
          <w:b/>
        </w:rPr>
        <w:t>Воронов</w:t>
      </w:r>
      <w:r w:rsidRPr="00C4422C">
        <w:rPr>
          <w:b/>
        </w:rPr>
        <w:t xml:space="preserve"> </w:t>
      </w:r>
    </w:p>
    <w:p w:rsidR="00B866F5" w:rsidRPr="00C4422C" w:rsidRDefault="00B866F5" w:rsidP="00B866F5">
      <w:pPr>
        <w:rPr>
          <w:b/>
        </w:rPr>
      </w:pPr>
    </w:p>
    <w:p w:rsidR="00B866F5" w:rsidRDefault="00B866F5" w:rsidP="00B866F5">
      <w:pPr>
        <w:rPr>
          <w:b/>
          <w:bCs/>
          <w:sz w:val="28"/>
          <w:szCs w:val="28"/>
        </w:rPr>
      </w:pPr>
      <w:r w:rsidRPr="00C4422C">
        <w:rPr>
          <w:b/>
        </w:rPr>
        <w:t>Начальник У</w:t>
      </w:r>
      <w:r>
        <w:rPr>
          <w:b/>
        </w:rPr>
        <w:t>правления социальной политики</w:t>
      </w:r>
      <w:r w:rsidRPr="00C4422C">
        <w:rPr>
          <w:b/>
        </w:rPr>
        <w:t xml:space="preserve">                                                                                                        _____________________ В.М. Бурматов </w:t>
      </w:r>
    </w:p>
    <w:p w:rsidR="00E123BC" w:rsidRDefault="00E123BC" w:rsidP="00296079">
      <w:pPr>
        <w:pStyle w:val="ConsPlusNonformat"/>
        <w:jc w:val="center"/>
      </w:pPr>
    </w:p>
    <w:p w:rsidR="007C7112" w:rsidRPr="007C7112" w:rsidRDefault="00A3712C" w:rsidP="00A3712C">
      <w:pPr>
        <w:ind w:left="-540"/>
        <w:jc w:val="center"/>
        <w:rPr>
          <w:b/>
        </w:rPr>
      </w:pPr>
      <w:r w:rsidRPr="007C7112">
        <w:rPr>
          <w:b/>
        </w:rPr>
        <w:lastRenderedPageBreak/>
        <w:t xml:space="preserve">РАЗДЕЛ 2. </w:t>
      </w:r>
    </w:p>
    <w:p w:rsidR="00A3712C" w:rsidRPr="007C7112" w:rsidRDefault="00A3712C" w:rsidP="00A3712C">
      <w:pPr>
        <w:ind w:left="-540"/>
        <w:jc w:val="center"/>
        <w:rPr>
          <w:b/>
          <w:bCs/>
        </w:rPr>
      </w:pPr>
      <w:r w:rsidRPr="007C7112">
        <w:rPr>
          <w:b/>
          <w:bCs/>
        </w:rPr>
        <w:t>Муниципальное задание на оказание муниципальной услуги</w:t>
      </w:r>
    </w:p>
    <w:p w:rsidR="00A3712C" w:rsidRPr="007C7112" w:rsidRDefault="00A3712C" w:rsidP="00A3712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112">
        <w:rPr>
          <w:rFonts w:ascii="Times New Roman" w:hAnsi="Times New Roman" w:cs="Times New Roman"/>
          <w:b/>
          <w:bCs/>
          <w:sz w:val="24"/>
          <w:szCs w:val="24"/>
        </w:rPr>
        <w:t>«Организация отдыха детей в каникулярное время»</w:t>
      </w:r>
    </w:p>
    <w:p w:rsidR="00A3712C" w:rsidRDefault="00A3712C" w:rsidP="00A371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208A" w:rsidRDefault="0057208A" w:rsidP="00572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208A" w:rsidRDefault="0057208A" w:rsidP="0057208A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1.Наименование муниципальной услуги </w:t>
      </w:r>
    </w:p>
    <w:p w:rsidR="0057208A" w:rsidRDefault="0057208A" w:rsidP="005720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3390"/>
        <w:gridCol w:w="11815"/>
      </w:tblGrid>
      <w:tr w:rsidR="0057208A" w:rsidTr="0095482A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Nonformat"/>
              <w:tabs>
                <w:tab w:val="left" w:pos="675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08A" w:rsidRDefault="0057208A" w:rsidP="0095482A">
            <w:pPr>
              <w:pStyle w:val="ConsPlusNonformat"/>
              <w:tabs>
                <w:tab w:val="left" w:pos="675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Нормы законодательства, устанавливающие полномочие администрации города Югорска, органа администрации города Югорска по предоставлению муниципальной услуги</w:t>
            </w:r>
          </w:p>
        </w:tc>
      </w:tr>
      <w:tr w:rsidR="0057208A" w:rsidTr="0095482A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Nonformat"/>
              <w:tabs>
                <w:tab w:val="left" w:pos="67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отдыха детей в каникулярное время</w:t>
            </w:r>
          </w:p>
        </w:tc>
        <w:tc>
          <w:tcPr>
            <w:tcW w:w="1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08A" w:rsidRDefault="0057208A" w:rsidP="0095482A">
            <w:pPr>
              <w:pStyle w:val="aa"/>
              <w:ind w:firstLine="356"/>
              <w:jc w:val="both"/>
            </w:pPr>
            <w:r>
              <w:t>Федеральный закон № 131-ФЗ «Об общих принципах организации местного самоуправления в Российской Федерации» от 06.10.2003г.;</w:t>
            </w:r>
          </w:p>
          <w:p w:rsidR="0057208A" w:rsidRDefault="0057208A" w:rsidP="0095482A">
            <w:pPr>
              <w:pStyle w:val="aa"/>
              <w:ind w:firstLine="356"/>
              <w:jc w:val="both"/>
            </w:pPr>
            <w:r>
              <w:t>Закон Ханты — Мансийского автономного округа — Югры «О реализации государственной молодежной политики в Ханты — Мансийском автономном округе — Югре» (с изменениями и дополнениями) от 29.04.2011 № 27-оз;</w:t>
            </w:r>
          </w:p>
          <w:p w:rsidR="0057208A" w:rsidRDefault="0057208A" w:rsidP="0095482A">
            <w:pPr>
              <w:pStyle w:val="aa"/>
              <w:ind w:firstLine="356"/>
              <w:jc w:val="both"/>
              <w:rPr>
                <w:color w:val="000000"/>
              </w:rPr>
            </w:pPr>
            <w:r w:rsidRPr="00D37377">
              <w:t>Закон Ханты-Мансийского автономного округа - Югры от 30.12.2009 № 250-оз «Об организации и обеспечении отдыха и оздоровления детей, проживающих в Ханты</w:t>
            </w:r>
            <w:r>
              <w:t xml:space="preserve"> </w:t>
            </w:r>
            <w:r w:rsidRPr="00D37377">
              <w:t>-</w:t>
            </w:r>
            <w:r>
              <w:t xml:space="preserve"> </w:t>
            </w:r>
            <w:r w:rsidRPr="00D37377">
              <w:t>Мансийском автономном округе - Югре»;</w:t>
            </w:r>
          </w:p>
          <w:p w:rsidR="0057208A" w:rsidRDefault="0057208A" w:rsidP="0095482A">
            <w:pPr>
              <w:pStyle w:val="aa"/>
              <w:ind w:firstLine="35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Правительства Ханты – Мансийского автономного округа – Югры от 09.10.2013 № 421-п «О государственной программе Ханты – Мансийского автономного округа – Югры «Социальная поддержка жителей Ханты – Мансийского автономного округа – Югры на 2014 – 2020 годы»; </w:t>
            </w:r>
          </w:p>
          <w:p w:rsidR="0057208A" w:rsidRPr="00D37377" w:rsidRDefault="0057208A" w:rsidP="0095482A">
            <w:pPr>
              <w:pStyle w:val="aa"/>
              <w:ind w:firstLine="356"/>
              <w:jc w:val="both"/>
            </w:pPr>
            <w:r>
              <w:t>П</w:t>
            </w:r>
            <w:r w:rsidRPr="00D37377">
              <w:t>остановление Правительства Ханты-Мансийского автономного округа - Югры от 28.03.2002  № 176-п «О межведомственной комиссии по организации отдыха, оздоровления, занятости детей и молодежи Ханты-Мансийского автономного округа - Югры»;</w:t>
            </w:r>
          </w:p>
          <w:p w:rsidR="0057208A" w:rsidRPr="00D37377" w:rsidRDefault="0057208A" w:rsidP="0095482A">
            <w:pPr>
              <w:pStyle w:val="aa"/>
              <w:ind w:firstLine="356"/>
              <w:jc w:val="both"/>
            </w:pPr>
            <w:r>
              <w:t>П</w:t>
            </w:r>
            <w:r w:rsidRPr="00D37377">
              <w:t>остановление Правительства Ханты-Мансийского автономного округа - Югры от 12.02.2010 № 43-п «О максимально допустимой доле родительской платы при предоставлении путевок детям в организации, обеспечивающие отдых и оздоровление детей, приобретаемых за счет средств бюджета Ханты-Мансийского автономного округа – Югры»;</w:t>
            </w:r>
          </w:p>
          <w:p w:rsidR="0057208A" w:rsidRPr="00D37377" w:rsidRDefault="0057208A" w:rsidP="0095482A">
            <w:pPr>
              <w:pStyle w:val="aa"/>
              <w:ind w:firstLine="356"/>
              <w:jc w:val="both"/>
            </w:pPr>
            <w:r>
              <w:t>П</w:t>
            </w:r>
            <w:r w:rsidRPr="00D37377">
              <w:t>остановление Правительства Ханты-Мансийского автономного округа-Югры от 27.01.2010 № 21-п «О порядке организации отдыха и оздоровления детей, проживающих в Ханты - Мансийском автономном округе - Югре»;</w:t>
            </w:r>
          </w:p>
          <w:p w:rsidR="0057208A" w:rsidRPr="00D37377" w:rsidRDefault="0057208A" w:rsidP="0095482A">
            <w:pPr>
              <w:pStyle w:val="aa"/>
              <w:ind w:firstLine="356"/>
              <w:jc w:val="both"/>
            </w:pPr>
            <w:r>
              <w:t>П</w:t>
            </w:r>
            <w:r w:rsidRPr="00D37377">
              <w:t>остановление Правительства Ханты - Мансийского автономного округа - Югры от 27.01.2010 № 22-п «О регулировании отдельных вопросов в сфере организации и обеспечения отдыха и оздоровления детей, проживающих в Ханты - Мансийском автономном округе - Югре»;</w:t>
            </w:r>
          </w:p>
          <w:p w:rsidR="0057208A" w:rsidRDefault="0057208A" w:rsidP="0095482A">
            <w:pPr>
              <w:pStyle w:val="aa"/>
              <w:ind w:firstLine="356"/>
              <w:jc w:val="both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администрации города Югорска от 30.10.2013 № 3284 «О муниципальной программе города Югорска «Отдых и оздоровление детей города Югорск на 2014 – 2020 года»</w:t>
            </w:r>
          </w:p>
        </w:tc>
      </w:tr>
    </w:tbl>
    <w:p w:rsidR="0057208A" w:rsidRDefault="0057208A" w:rsidP="0057208A">
      <w:pPr>
        <w:pStyle w:val="ConsPlusNonformat"/>
      </w:pPr>
    </w:p>
    <w:p w:rsidR="0057208A" w:rsidRDefault="0057208A" w:rsidP="0057208A">
      <w:pPr>
        <w:pStyle w:val="ConsPlusNonformat"/>
      </w:pPr>
    </w:p>
    <w:p w:rsidR="0057208A" w:rsidRDefault="0057208A" w:rsidP="0057208A">
      <w:pPr>
        <w:pStyle w:val="ConsPlusNonformat"/>
      </w:pPr>
    </w:p>
    <w:p w:rsidR="0057208A" w:rsidRDefault="0057208A" w:rsidP="0057208A">
      <w:pPr>
        <w:pStyle w:val="ConsPlusNonformat"/>
      </w:pPr>
    </w:p>
    <w:p w:rsidR="0057208A" w:rsidRDefault="0057208A" w:rsidP="0057208A">
      <w:pPr>
        <w:pStyle w:val="ConsPlusNonformat"/>
      </w:pPr>
    </w:p>
    <w:p w:rsidR="0057208A" w:rsidRDefault="0057208A" w:rsidP="0057208A">
      <w:pPr>
        <w:pStyle w:val="ConsPlusNonformat"/>
      </w:pPr>
    </w:p>
    <w:p w:rsidR="0057208A" w:rsidRDefault="0057208A" w:rsidP="0057208A">
      <w:pPr>
        <w:shd w:val="clear" w:color="auto" w:fill="FFFFFF"/>
        <w:spacing w:before="298" w:after="322"/>
        <w:ind w:firstLine="567"/>
        <w:rPr>
          <w:b/>
          <w:color w:val="000000"/>
          <w:spacing w:val="-7"/>
        </w:rPr>
      </w:pPr>
      <w:r>
        <w:rPr>
          <w:b/>
          <w:color w:val="000000"/>
          <w:spacing w:val="-7"/>
        </w:rPr>
        <w:lastRenderedPageBreak/>
        <w:t>2.Получатели услуг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3085"/>
        <w:gridCol w:w="12120"/>
      </w:tblGrid>
      <w:tr w:rsidR="0057208A" w:rsidTr="0095482A">
        <w:trPr>
          <w:trHeight w:val="71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snapToGrid w:val="0"/>
              <w:spacing w:before="298" w:after="322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Наименование услуги</w:t>
            </w:r>
          </w:p>
        </w:tc>
        <w:tc>
          <w:tcPr>
            <w:tcW w:w="1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08A" w:rsidRDefault="0057208A" w:rsidP="0095482A">
            <w:pPr>
              <w:snapToGrid w:val="0"/>
              <w:spacing w:before="298" w:after="322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Категория получателей</w:t>
            </w:r>
          </w:p>
        </w:tc>
      </w:tr>
      <w:tr w:rsidR="0057208A" w:rsidTr="0095482A">
        <w:trPr>
          <w:trHeight w:val="89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snapToGrid w:val="0"/>
              <w:spacing w:before="298" w:after="322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Организация отдыха детей в каникулярное время</w:t>
            </w:r>
          </w:p>
        </w:tc>
        <w:tc>
          <w:tcPr>
            <w:tcW w:w="1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08A" w:rsidRDefault="0057208A" w:rsidP="0095482A">
            <w:pPr>
              <w:snapToGrid w:val="0"/>
              <w:spacing w:before="298" w:after="322"/>
              <w:rPr>
                <w:color w:val="000000"/>
                <w:spacing w:val="-6"/>
              </w:rPr>
            </w:pPr>
            <w:r>
              <w:rPr>
                <w:color w:val="000000"/>
                <w:spacing w:val="-1"/>
              </w:rPr>
              <w:t>Физические лица в соответствии с законодательством Российской Федерации, Ханты – Мансийского автономного округа - Югры</w:t>
            </w:r>
          </w:p>
        </w:tc>
      </w:tr>
    </w:tbl>
    <w:p w:rsidR="0057208A" w:rsidRDefault="0057208A" w:rsidP="0057208A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57208A" w:rsidRDefault="0057208A" w:rsidP="0057208A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3.Показатели, характеризующие объем и (или) качество муниципальной услуги</w:t>
      </w:r>
    </w:p>
    <w:p w:rsidR="0057208A" w:rsidRDefault="0057208A" w:rsidP="0057208A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>
        <w:rPr>
          <w:rFonts w:ascii="Times New Roman" w:hAnsi="Times New Roman" w:cs="Times New Roman"/>
          <w:b/>
          <w:sz w:val="24"/>
          <w:szCs w:val="24"/>
        </w:rPr>
        <w:t>Показатели, характеризующие качество муниципальной услуги</w:t>
      </w:r>
    </w:p>
    <w:p w:rsidR="0057208A" w:rsidRDefault="0057208A" w:rsidP="0057208A">
      <w:pPr>
        <w:rPr>
          <w:color w:val="000000"/>
          <w:spacing w:val="-5"/>
          <w:sz w:val="25"/>
          <w:szCs w:val="25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266"/>
        <w:gridCol w:w="2845"/>
        <w:gridCol w:w="1276"/>
        <w:gridCol w:w="1276"/>
        <w:gridCol w:w="1275"/>
        <w:gridCol w:w="1134"/>
        <w:gridCol w:w="1985"/>
      </w:tblGrid>
      <w:tr w:rsidR="0057208A" w:rsidTr="0095482A">
        <w:trPr>
          <w:cantSplit/>
          <w:trHeight w:val="373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57208A" w:rsidRDefault="0057208A" w:rsidP="0095482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показателя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Единица</w:t>
            </w:r>
          </w:p>
          <w:p w:rsidR="0057208A" w:rsidRDefault="0057208A" w:rsidP="0095482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измерения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Формула</w:t>
            </w:r>
          </w:p>
          <w:p w:rsidR="0057208A" w:rsidRDefault="0057208A" w:rsidP="0095482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расчета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Значения показателей качества </w:t>
            </w:r>
          </w:p>
          <w:p w:rsidR="0057208A" w:rsidRDefault="0057208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Источник информации о значении показателя (исходные данные для ее расчета)</w:t>
            </w:r>
          </w:p>
        </w:tc>
      </w:tr>
      <w:tr w:rsidR="0057208A" w:rsidTr="0095482A">
        <w:trPr>
          <w:cantSplit/>
          <w:trHeight w:val="745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snapToGrid w:val="0"/>
              <w:rPr>
                <w:b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snapToGrid w:val="0"/>
              <w:rPr>
                <w:b/>
              </w:rPr>
            </w:pPr>
          </w:p>
        </w:tc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snapToGrid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7208A" w:rsidRDefault="0057208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7208A" w:rsidRDefault="0057208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7208A" w:rsidRDefault="0057208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snapToGrid w:val="0"/>
              <w:rPr>
                <w:b/>
              </w:rPr>
            </w:pPr>
          </w:p>
          <w:p w:rsidR="0057208A" w:rsidRPr="00E94FC4" w:rsidRDefault="0057208A" w:rsidP="0095482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94FC4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7</w:t>
            </w:r>
            <w:r w:rsidRPr="00E94FC4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08A" w:rsidRDefault="0057208A" w:rsidP="0095482A">
            <w:pPr>
              <w:snapToGrid w:val="0"/>
              <w:rPr>
                <w:b/>
              </w:rPr>
            </w:pPr>
          </w:p>
        </w:tc>
      </w:tr>
      <w:tr w:rsidR="0057208A" w:rsidTr="0095482A">
        <w:trPr>
          <w:cantSplit/>
          <w:trHeight w:val="24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shd w:val="clear" w:color="auto" w:fill="FFFFFF"/>
              <w:snapToGrid w:val="0"/>
              <w:ind w:left="19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Отсутствие обоснованных жалоб на качество оказания услуги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Pr="00E94FC4" w:rsidRDefault="0057208A" w:rsidP="0095482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Шт.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Pr="00E94FC4" w:rsidRDefault="0057208A" w:rsidP="0095482A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E94FC4">
              <w:rPr>
                <w:sz w:val="22"/>
                <w:szCs w:val="22"/>
              </w:rPr>
              <w:t>Фактическое количество поступивших жалоб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shd w:val="clear" w:color="auto" w:fill="FFFFFF"/>
              <w:snapToGri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shd w:val="clear" w:color="auto" w:fill="FFFFFF"/>
              <w:snapToGrid w:val="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shd w:val="clear" w:color="auto" w:fill="FFFFFF"/>
              <w:snapToGri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08A" w:rsidRDefault="0057208A" w:rsidP="0095482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0</w:t>
            </w:r>
          </w:p>
        </w:tc>
      </w:tr>
    </w:tbl>
    <w:p w:rsidR="0057208A" w:rsidRDefault="0057208A" w:rsidP="0057208A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57208A" w:rsidRPr="00E30641" w:rsidRDefault="0057208A" w:rsidP="0057208A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3.2. Объем муниципальной услуги (в натуральных показателях)</w:t>
      </w:r>
    </w:p>
    <w:p w:rsidR="0057208A" w:rsidRDefault="0057208A" w:rsidP="0057208A">
      <w:pPr>
        <w:pStyle w:val="ConsPlusNonformat"/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559"/>
        <w:gridCol w:w="1559"/>
        <w:gridCol w:w="1560"/>
        <w:gridCol w:w="2126"/>
      </w:tblGrid>
      <w:tr w:rsidR="0057208A" w:rsidRPr="00694405" w:rsidTr="0057208A">
        <w:trPr>
          <w:cantSplit/>
          <w:trHeight w:val="600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7208A" w:rsidRPr="0057208A" w:rsidRDefault="0057208A" w:rsidP="0057208A">
            <w:pPr>
              <w:snapToGrid w:val="0"/>
              <w:jc w:val="center"/>
              <w:rPr>
                <w:b/>
                <w:lang w:val="de-DE" w:eastAsia="fa-IR" w:bidi="fa-IR"/>
              </w:rPr>
            </w:pPr>
            <w:proofErr w:type="spellStart"/>
            <w:r w:rsidRPr="0057208A">
              <w:rPr>
                <w:b/>
                <w:lang w:val="de-DE" w:eastAsia="fa-IR" w:bidi="fa-IR"/>
              </w:rPr>
              <w:t>Наименование</w:t>
            </w:r>
            <w:proofErr w:type="spellEnd"/>
          </w:p>
          <w:p w:rsidR="0057208A" w:rsidRPr="00694405" w:rsidRDefault="0057208A" w:rsidP="0057208A">
            <w:pPr>
              <w:snapToGrid w:val="0"/>
              <w:jc w:val="center"/>
            </w:pPr>
            <w:proofErr w:type="spellStart"/>
            <w:r w:rsidRPr="0057208A">
              <w:rPr>
                <w:b/>
                <w:lang w:val="de-DE" w:eastAsia="fa-IR" w:bidi="fa-IR"/>
              </w:rPr>
              <w:t>показателя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8A" w:rsidRPr="0057208A" w:rsidRDefault="0057208A" w:rsidP="0057208A">
            <w:pPr>
              <w:snapToGrid w:val="0"/>
              <w:jc w:val="center"/>
              <w:rPr>
                <w:b/>
                <w:lang w:val="de-DE" w:eastAsia="fa-IR" w:bidi="fa-IR"/>
              </w:rPr>
            </w:pPr>
            <w:proofErr w:type="spellStart"/>
            <w:r w:rsidRPr="0057208A">
              <w:rPr>
                <w:b/>
                <w:lang w:val="de-DE" w:eastAsia="fa-IR" w:bidi="fa-IR"/>
              </w:rPr>
              <w:t>Единица</w:t>
            </w:r>
            <w:proofErr w:type="spellEnd"/>
          </w:p>
          <w:p w:rsidR="0057208A" w:rsidRPr="00694405" w:rsidRDefault="0057208A" w:rsidP="0057208A">
            <w:pPr>
              <w:snapToGrid w:val="0"/>
              <w:jc w:val="center"/>
            </w:pPr>
            <w:proofErr w:type="spellStart"/>
            <w:r w:rsidRPr="0057208A">
              <w:rPr>
                <w:b/>
                <w:lang w:val="de-DE" w:eastAsia="fa-IR" w:bidi="fa-IR"/>
              </w:rPr>
              <w:t>измерения</w:t>
            </w:r>
            <w:proofErr w:type="spellEnd"/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7208A" w:rsidRPr="00694405" w:rsidRDefault="0057208A" w:rsidP="0095482A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  <w:proofErr w:type="spellStart"/>
            <w:r w:rsidRPr="0057208A">
              <w:rPr>
                <w:b/>
                <w:bCs/>
                <w:lang w:val="de-DE" w:eastAsia="fa-IR" w:bidi="fa-IR"/>
              </w:rPr>
              <w:t>Значение</w:t>
            </w:r>
            <w:proofErr w:type="spellEnd"/>
            <w:r w:rsidRPr="0057208A">
              <w:rPr>
                <w:b/>
                <w:bCs/>
                <w:lang w:val="de-DE" w:eastAsia="fa-IR" w:bidi="fa-IR"/>
              </w:rPr>
              <w:t xml:space="preserve"> </w:t>
            </w:r>
            <w:proofErr w:type="spellStart"/>
            <w:r w:rsidRPr="0057208A">
              <w:rPr>
                <w:b/>
                <w:bCs/>
                <w:lang w:val="de-DE" w:eastAsia="fa-IR" w:bidi="fa-IR"/>
              </w:rPr>
              <w:t>показателей</w:t>
            </w:r>
            <w:proofErr w:type="spellEnd"/>
            <w:r w:rsidRPr="0057208A">
              <w:rPr>
                <w:b/>
                <w:bCs/>
                <w:lang w:val="de-DE" w:eastAsia="fa-IR" w:bidi="fa-IR"/>
              </w:rPr>
              <w:t xml:space="preserve"> </w:t>
            </w:r>
            <w:proofErr w:type="spellStart"/>
            <w:r w:rsidRPr="0057208A">
              <w:rPr>
                <w:b/>
                <w:bCs/>
                <w:lang w:val="de-DE" w:eastAsia="fa-IR" w:bidi="fa-IR"/>
              </w:rPr>
              <w:t>объема</w:t>
            </w:r>
            <w:proofErr w:type="spellEnd"/>
            <w:r w:rsidRPr="0057208A">
              <w:rPr>
                <w:b/>
                <w:bCs/>
                <w:lang w:val="de-DE" w:eastAsia="fa-IR" w:bidi="fa-IR"/>
              </w:rPr>
              <w:t xml:space="preserve"> </w:t>
            </w:r>
            <w:proofErr w:type="spellStart"/>
            <w:r w:rsidRPr="0057208A">
              <w:rPr>
                <w:b/>
                <w:bCs/>
                <w:lang w:val="de-DE" w:eastAsia="fa-IR" w:bidi="fa-IR"/>
              </w:rPr>
              <w:t>муниципальной</w:t>
            </w:r>
            <w:proofErr w:type="spellEnd"/>
            <w:r w:rsidRPr="0057208A">
              <w:rPr>
                <w:b/>
                <w:bCs/>
                <w:lang w:val="de-DE" w:eastAsia="fa-IR" w:bidi="fa-IR"/>
              </w:rPr>
              <w:t xml:space="preserve"> </w:t>
            </w:r>
            <w:proofErr w:type="spellStart"/>
            <w:r w:rsidRPr="0057208A">
              <w:rPr>
                <w:b/>
                <w:bCs/>
                <w:lang w:val="de-DE" w:eastAsia="fa-IR" w:bidi="fa-IR"/>
              </w:rPr>
              <w:t>услуги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08A" w:rsidRPr="0057208A" w:rsidRDefault="0057208A" w:rsidP="0057208A">
            <w:pPr>
              <w:snapToGrid w:val="0"/>
              <w:jc w:val="center"/>
              <w:rPr>
                <w:b/>
                <w:lang w:val="de-DE" w:eastAsia="fa-IR" w:bidi="fa-IR"/>
              </w:rPr>
            </w:pPr>
            <w:proofErr w:type="spellStart"/>
            <w:r w:rsidRPr="0057208A">
              <w:rPr>
                <w:b/>
                <w:lang w:val="de-DE" w:eastAsia="fa-IR" w:bidi="fa-IR"/>
              </w:rPr>
              <w:t>Источник</w:t>
            </w:r>
            <w:proofErr w:type="spellEnd"/>
            <w:r w:rsidRPr="0057208A">
              <w:rPr>
                <w:b/>
                <w:lang w:val="de-DE" w:eastAsia="fa-IR" w:bidi="fa-IR"/>
              </w:rPr>
              <w:t xml:space="preserve"> </w:t>
            </w:r>
            <w:proofErr w:type="spellStart"/>
            <w:r w:rsidRPr="0057208A">
              <w:rPr>
                <w:b/>
                <w:lang w:val="de-DE" w:eastAsia="fa-IR" w:bidi="fa-IR"/>
              </w:rPr>
              <w:t>информации</w:t>
            </w:r>
            <w:proofErr w:type="spellEnd"/>
            <w:r w:rsidRPr="0057208A">
              <w:rPr>
                <w:b/>
                <w:lang w:val="de-DE" w:eastAsia="fa-IR" w:bidi="fa-IR"/>
              </w:rPr>
              <w:t xml:space="preserve"> о </w:t>
            </w:r>
            <w:proofErr w:type="spellStart"/>
            <w:r w:rsidRPr="0057208A">
              <w:rPr>
                <w:b/>
                <w:lang w:val="de-DE" w:eastAsia="fa-IR" w:bidi="fa-IR"/>
              </w:rPr>
              <w:t>значении</w:t>
            </w:r>
            <w:proofErr w:type="spellEnd"/>
            <w:r w:rsidRPr="0057208A">
              <w:rPr>
                <w:b/>
                <w:lang w:val="de-DE" w:eastAsia="fa-IR" w:bidi="fa-IR"/>
              </w:rPr>
              <w:t xml:space="preserve"> </w:t>
            </w:r>
            <w:proofErr w:type="spellStart"/>
            <w:r w:rsidRPr="0057208A">
              <w:rPr>
                <w:b/>
                <w:lang w:val="de-DE" w:eastAsia="fa-IR" w:bidi="fa-IR"/>
              </w:rPr>
              <w:t>показателя</w:t>
            </w:r>
            <w:proofErr w:type="spellEnd"/>
          </w:p>
          <w:p w:rsidR="0057208A" w:rsidRPr="0057208A" w:rsidRDefault="0057208A" w:rsidP="0057208A">
            <w:pPr>
              <w:snapToGrid w:val="0"/>
              <w:jc w:val="center"/>
              <w:rPr>
                <w:bCs/>
                <w:sz w:val="20"/>
                <w:szCs w:val="20"/>
                <w:lang w:val="de-DE" w:eastAsia="fa-IR" w:bidi="fa-IR"/>
              </w:rPr>
            </w:pPr>
            <w:r w:rsidRPr="0057208A">
              <w:rPr>
                <w:sz w:val="20"/>
                <w:szCs w:val="20"/>
                <w:lang w:eastAsia="fa-IR" w:bidi="fa-IR"/>
              </w:rPr>
              <w:t>(исходные данные)</w:t>
            </w:r>
          </w:p>
        </w:tc>
      </w:tr>
      <w:tr w:rsidR="0057208A" w:rsidRPr="00694405" w:rsidTr="0057208A">
        <w:trPr>
          <w:cantSplit/>
          <w:trHeight w:val="240"/>
        </w:trPr>
        <w:tc>
          <w:tcPr>
            <w:tcW w:w="51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08A" w:rsidRPr="0057208A" w:rsidRDefault="0057208A" w:rsidP="0057208A">
            <w:pPr>
              <w:snapToGrid w:val="0"/>
              <w:jc w:val="center"/>
              <w:rPr>
                <w:b/>
                <w:bCs/>
                <w:color w:val="000000"/>
                <w:lang w:eastAsia="fa-IR" w:bidi="fa-I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A" w:rsidRPr="0057208A" w:rsidRDefault="0057208A" w:rsidP="0057208A">
            <w:pPr>
              <w:snapToGrid w:val="0"/>
              <w:jc w:val="center"/>
              <w:rPr>
                <w:rFonts w:cs="Tahoma"/>
                <w:b/>
                <w:color w:val="000000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A" w:rsidRPr="00694405" w:rsidRDefault="0057208A" w:rsidP="0057208A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  <w:r>
              <w:rPr>
                <w:b/>
                <w:bCs/>
                <w:sz w:val="20"/>
                <w:szCs w:val="20"/>
                <w:lang w:val="de-DE" w:eastAsia="fa-IR" w:bidi="fa-IR"/>
              </w:rPr>
              <w:t>201</w:t>
            </w:r>
            <w:r>
              <w:rPr>
                <w:b/>
                <w:bCs/>
                <w:sz w:val="20"/>
                <w:szCs w:val="20"/>
                <w:lang w:eastAsia="fa-IR" w:bidi="fa-IR"/>
              </w:rPr>
              <w:t>4</w:t>
            </w:r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год</w:t>
            </w:r>
            <w:proofErr w:type="spellEnd"/>
          </w:p>
          <w:p w:rsidR="0057208A" w:rsidRDefault="0057208A" w:rsidP="0057208A">
            <w:pPr>
              <w:jc w:val="center"/>
              <w:rPr>
                <w:rFonts w:cs="Tahoma"/>
                <w:b/>
                <w:bCs/>
                <w:lang w:eastAsia="fa-IR" w:bidi="fa-IR"/>
              </w:rPr>
            </w:pPr>
            <w:r w:rsidRPr="00DD701F">
              <w:rPr>
                <w:bCs/>
                <w:sz w:val="20"/>
                <w:szCs w:val="20"/>
                <w:lang w:eastAsia="fa-IR" w:bidi="fa-IR"/>
              </w:rPr>
              <w:t>(среднегодовое знач.)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A" w:rsidRDefault="0057208A" w:rsidP="0057208A">
            <w:pPr>
              <w:jc w:val="center"/>
              <w:rPr>
                <w:b/>
                <w:bCs/>
                <w:lang w:eastAsia="fa-IR" w:bidi="fa-IR"/>
              </w:rPr>
            </w:pPr>
            <w:r>
              <w:rPr>
                <w:b/>
                <w:bCs/>
                <w:sz w:val="20"/>
                <w:szCs w:val="20"/>
                <w:lang w:val="de-DE" w:eastAsia="fa-IR" w:bidi="fa-IR"/>
              </w:rPr>
              <w:t>201</w:t>
            </w:r>
            <w:r>
              <w:rPr>
                <w:b/>
                <w:bCs/>
                <w:sz w:val="20"/>
                <w:szCs w:val="20"/>
                <w:lang w:eastAsia="fa-IR" w:bidi="fa-IR"/>
              </w:rPr>
              <w:t>5</w:t>
            </w:r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год</w:t>
            </w:r>
            <w:proofErr w:type="spellEnd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r w:rsidRPr="00DD701F">
              <w:rPr>
                <w:bCs/>
                <w:sz w:val="20"/>
                <w:szCs w:val="20"/>
                <w:lang w:eastAsia="fa-IR" w:bidi="fa-IR"/>
              </w:rPr>
              <w:t>(среднегодовое знач.)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A" w:rsidRPr="00B841A5" w:rsidRDefault="0057208A" w:rsidP="0057208A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/>
                <w:bCs/>
                <w:sz w:val="20"/>
                <w:szCs w:val="20"/>
                <w:lang w:val="de-DE" w:eastAsia="fa-IR" w:bidi="fa-IR"/>
              </w:rPr>
              <w:t>201</w:t>
            </w:r>
            <w:r>
              <w:rPr>
                <w:b/>
                <w:bCs/>
                <w:sz w:val="20"/>
                <w:szCs w:val="20"/>
                <w:lang w:eastAsia="fa-IR" w:bidi="fa-IR"/>
              </w:rPr>
              <w:t>6</w:t>
            </w:r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год</w:t>
            </w:r>
            <w:proofErr w:type="spellEnd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r w:rsidRPr="00DD701F">
              <w:rPr>
                <w:bCs/>
                <w:sz w:val="20"/>
                <w:szCs w:val="20"/>
                <w:lang w:eastAsia="fa-IR" w:bidi="fa-IR"/>
              </w:rPr>
              <w:t>(среднегодовое знач.)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08A" w:rsidRPr="00694405" w:rsidRDefault="0057208A" w:rsidP="0057208A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  <w:r>
              <w:rPr>
                <w:b/>
                <w:bCs/>
                <w:sz w:val="20"/>
                <w:szCs w:val="20"/>
                <w:lang w:val="de-DE" w:eastAsia="fa-IR" w:bidi="fa-IR"/>
              </w:rPr>
              <w:t>201</w:t>
            </w:r>
            <w:r>
              <w:rPr>
                <w:b/>
                <w:bCs/>
                <w:sz w:val="20"/>
                <w:szCs w:val="20"/>
                <w:lang w:eastAsia="fa-IR" w:bidi="fa-IR"/>
              </w:rPr>
              <w:t xml:space="preserve">7 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год</w:t>
            </w:r>
            <w:proofErr w:type="spellEnd"/>
          </w:p>
          <w:p w:rsidR="0057208A" w:rsidRPr="00B841A5" w:rsidRDefault="0057208A" w:rsidP="0057208A">
            <w:pPr>
              <w:jc w:val="center"/>
              <w:rPr>
                <w:bCs/>
                <w:lang w:eastAsia="fa-IR" w:bidi="fa-IR"/>
              </w:rPr>
            </w:pPr>
            <w:r w:rsidRPr="00DD701F">
              <w:rPr>
                <w:bCs/>
                <w:sz w:val="20"/>
                <w:szCs w:val="20"/>
                <w:lang w:eastAsia="fa-IR" w:bidi="fa-IR"/>
              </w:rPr>
              <w:t>(среднегодовое знач.)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08A" w:rsidRPr="00B841A5" w:rsidRDefault="0057208A" w:rsidP="0095482A">
            <w:pPr>
              <w:jc w:val="center"/>
              <w:rPr>
                <w:bCs/>
                <w:lang w:eastAsia="fa-IR" w:bidi="fa-IR"/>
              </w:rPr>
            </w:pPr>
          </w:p>
        </w:tc>
      </w:tr>
      <w:tr w:rsidR="0057208A" w:rsidRPr="00694405" w:rsidTr="0057208A">
        <w:trPr>
          <w:cantSplit/>
          <w:trHeight w:val="2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A" w:rsidRPr="00071C0D" w:rsidRDefault="0057208A" w:rsidP="0057208A">
            <w:pPr>
              <w:snapToGrid w:val="0"/>
              <w:rPr>
                <w:bCs/>
                <w:color w:val="000000"/>
                <w:lang w:eastAsia="fa-IR" w:bidi="fa-IR"/>
              </w:rPr>
            </w:pPr>
            <w:r>
              <w:rPr>
                <w:bCs/>
                <w:color w:val="000000"/>
                <w:lang w:eastAsia="fa-IR" w:bidi="fa-IR"/>
              </w:rPr>
              <w:t xml:space="preserve">Количество детей, оздоровленных на базе санатория – профилактория ООО «Газпром </w:t>
            </w:r>
            <w:proofErr w:type="spellStart"/>
            <w:r>
              <w:rPr>
                <w:bCs/>
                <w:color w:val="000000"/>
                <w:lang w:eastAsia="fa-IR" w:bidi="fa-IR"/>
              </w:rPr>
              <w:t>трансгаз</w:t>
            </w:r>
            <w:proofErr w:type="spellEnd"/>
            <w:r>
              <w:rPr>
                <w:bCs/>
                <w:color w:val="000000"/>
                <w:lang w:eastAsia="fa-IR" w:bidi="fa-IR"/>
              </w:rPr>
              <w:t xml:space="preserve"> Югорск»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A" w:rsidRPr="00694405" w:rsidRDefault="0057208A" w:rsidP="0057208A">
            <w:pPr>
              <w:snapToGrid w:val="0"/>
              <w:jc w:val="center"/>
              <w:rPr>
                <w:color w:val="000000"/>
                <w:sz w:val="16"/>
                <w:szCs w:val="16"/>
                <w:lang w:eastAsia="fa-IR" w:bidi="fa-IR"/>
              </w:rPr>
            </w:pPr>
            <w:r>
              <w:rPr>
                <w:rFonts w:cs="Tahoma"/>
                <w:color w:val="000000"/>
                <w:lang w:eastAsia="fa-IR" w:bidi="fa-IR"/>
              </w:rPr>
              <w:t>ч</w:t>
            </w:r>
            <w:r w:rsidRPr="00694405">
              <w:rPr>
                <w:rFonts w:cs="Tahoma"/>
                <w:color w:val="000000"/>
                <w:lang w:eastAsia="fa-IR" w:bidi="fa-IR"/>
              </w:rPr>
              <w:t>ел</w:t>
            </w:r>
            <w:r>
              <w:rPr>
                <w:rFonts w:cs="Tahoma"/>
                <w:color w:val="000000"/>
                <w:lang w:eastAsia="fa-IR" w:bidi="fa-I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A" w:rsidRPr="00B841A5" w:rsidRDefault="0057208A" w:rsidP="0095482A">
            <w:pPr>
              <w:jc w:val="center"/>
              <w:rPr>
                <w:rFonts w:cs="Tahoma"/>
                <w:b/>
                <w:bCs/>
                <w:lang w:eastAsia="fa-IR" w:bidi="fa-IR"/>
              </w:rPr>
            </w:pPr>
            <w:r>
              <w:rPr>
                <w:rFonts w:cs="Tahoma"/>
                <w:b/>
                <w:bCs/>
                <w:lang w:eastAsia="fa-IR" w:bidi="fa-IR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A" w:rsidRPr="00B841A5" w:rsidRDefault="0057208A" w:rsidP="0095482A">
            <w:pPr>
              <w:jc w:val="center"/>
              <w:rPr>
                <w:b/>
                <w:bCs/>
                <w:lang w:eastAsia="fa-IR" w:bidi="fa-IR"/>
              </w:rPr>
            </w:pPr>
            <w:r>
              <w:rPr>
                <w:b/>
                <w:bCs/>
                <w:lang w:eastAsia="fa-IR" w:bidi="fa-IR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A" w:rsidRPr="00B841A5" w:rsidRDefault="0057208A" w:rsidP="0095482A">
            <w:pPr>
              <w:jc w:val="center"/>
              <w:rPr>
                <w:b/>
                <w:bCs/>
                <w:lang w:eastAsia="fa-IR" w:bidi="fa-IR"/>
              </w:rPr>
            </w:pPr>
            <w:r>
              <w:rPr>
                <w:rFonts w:cs="Tahoma"/>
                <w:b/>
                <w:bCs/>
                <w:lang w:eastAsia="fa-IR" w:bidi="fa-IR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A" w:rsidRPr="00B841A5" w:rsidRDefault="0057208A" w:rsidP="0095482A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  <w:r>
              <w:rPr>
                <w:rFonts w:cs="Tahoma"/>
                <w:b/>
                <w:bCs/>
                <w:lang w:eastAsia="fa-IR" w:bidi="fa-IR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A" w:rsidRPr="00B841A5" w:rsidRDefault="0057208A" w:rsidP="0095482A">
            <w:pPr>
              <w:jc w:val="center"/>
              <w:rPr>
                <w:bCs/>
                <w:lang w:eastAsia="fa-IR" w:bidi="fa-IR"/>
              </w:rPr>
            </w:pPr>
            <w:r>
              <w:rPr>
                <w:sz w:val="21"/>
                <w:szCs w:val="21"/>
                <w:lang w:eastAsia="fa-IR" w:bidi="fa-IR"/>
              </w:rPr>
              <w:t>Журнал регистрации</w:t>
            </w:r>
          </w:p>
        </w:tc>
      </w:tr>
      <w:tr w:rsidR="0057208A" w:rsidRPr="00694405" w:rsidTr="0057208A">
        <w:trPr>
          <w:cantSplit/>
          <w:trHeight w:val="2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A" w:rsidRDefault="0057208A" w:rsidP="0057208A">
            <w:pPr>
              <w:snapToGrid w:val="0"/>
              <w:rPr>
                <w:bCs/>
                <w:color w:val="000000"/>
                <w:lang w:eastAsia="fa-IR" w:bidi="fa-IR"/>
              </w:rPr>
            </w:pPr>
            <w:r>
              <w:rPr>
                <w:bCs/>
                <w:color w:val="000000"/>
                <w:lang w:eastAsia="fa-IR" w:bidi="fa-IR"/>
              </w:rPr>
              <w:t>Количество детей, охваченных организованными формами отдыха и оздоровления за пределами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A" w:rsidRPr="00694405" w:rsidRDefault="0057208A" w:rsidP="0095482A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>
              <w:rPr>
                <w:rFonts w:cs="Tahoma"/>
                <w:color w:val="000000"/>
                <w:lang w:eastAsia="fa-IR" w:bidi="fa-IR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A" w:rsidRDefault="0057208A" w:rsidP="0095482A">
            <w:pPr>
              <w:jc w:val="center"/>
              <w:rPr>
                <w:rFonts w:cs="Tahoma"/>
                <w:b/>
                <w:bCs/>
                <w:lang w:eastAsia="fa-IR" w:bidi="fa-IR"/>
              </w:rPr>
            </w:pPr>
            <w:r>
              <w:rPr>
                <w:rFonts w:cs="Tahoma"/>
                <w:b/>
                <w:bCs/>
                <w:lang w:eastAsia="fa-IR" w:bidi="fa-IR"/>
              </w:rPr>
              <w:t>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A" w:rsidRDefault="0057208A" w:rsidP="0095482A">
            <w:pPr>
              <w:jc w:val="center"/>
              <w:rPr>
                <w:b/>
                <w:bCs/>
                <w:lang w:eastAsia="fa-IR" w:bidi="fa-IR"/>
              </w:rPr>
            </w:pPr>
            <w:r>
              <w:rPr>
                <w:b/>
                <w:bCs/>
                <w:lang w:eastAsia="fa-IR" w:bidi="fa-IR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A" w:rsidRDefault="0057208A" w:rsidP="0095482A">
            <w:pPr>
              <w:jc w:val="center"/>
              <w:rPr>
                <w:rFonts w:cs="Tahoma"/>
                <w:b/>
                <w:bCs/>
                <w:lang w:eastAsia="fa-IR" w:bidi="fa-IR"/>
              </w:rPr>
            </w:pPr>
            <w:r>
              <w:rPr>
                <w:rFonts w:cs="Tahoma"/>
                <w:b/>
                <w:bCs/>
                <w:lang w:eastAsia="fa-IR" w:bidi="fa-IR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A" w:rsidRDefault="0057208A" w:rsidP="0095482A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  <w:r>
              <w:rPr>
                <w:rFonts w:cs="Tahoma"/>
                <w:b/>
                <w:bCs/>
                <w:lang w:eastAsia="fa-IR" w:bidi="fa-IR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A" w:rsidRPr="00B841A5" w:rsidRDefault="0057208A" w:rsidP="0095482A">
            <w:pPr>
              <w:jc w:val="center"/>
              <w:rPr>
                <w:bCs/>
                <w:lang w:eastAsia="fa-IR" w:bidi="fa-IR"/>
              </w:rPr>
            </w:pPr>
            <w:r>
              <w:rPr>
                <w:sz w:val="21"/>
                <w:szCs w:val="21"/>
                <w:lang w:eastAsia="fa-IR" w:bidi="fa-IR"/>
              </w:rPr>
              <w:t>Журнал регистрации</w:t>
            </w:r>
          </w:p>
        </w:tc>
      </w:tr>
    </w:tbl>
    <w:p w:rsidR="0057208A" w:rsidRDefault="0057208A" w:rsidP="0057208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208A" w:rsidRDefault="0057208A" w:rsidP="0057208A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57208A" w:rsidRDefault="0057208A" w:rsidP="0057208A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57208A" w:rsidRDefault="0057208A" w:rsidP="0057208A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57208A" w:rsidRDefault="0057208A" w:rsidP="0057208A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57208A" w:rsidRDefault="0057208A" w:rsidP="0057208A">
      <w:pPr>
        <w:pStyle w:val="ConsPlusNonformat"/>
        <w:tabs>
          <w:tab w:val="left" w:pos="142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Порядок оказания муниципальной услуги </w:t>
      </w:r>
    </w:p>
    <w:p w:rsidR="0057208A" w:rsidRDefault="0057208A" w:rsidP="0057208A">
      <w:pPr>
        <w:pStyle w:val="ConsPlusNonformat"/>
        <w:tabs>
          <w:tab w:val="left" w:pos="142"/>
        </w:tabs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08A" w:rsidRDefault="0057208A" w:rsidP="0057208A">
      <w:pPr>
        <w:pStyle w:val="Pro-List2"/>
        <w:tabs>
          <w:tab w:val="left" w:pos="-1560"/>
        </w:tabs>
        <w:spacing w:before="0" w:line="100" w:lineRule="atLeast"/>
        <w:ind w:left="0" w:firstLine="567"/>
        <w:rPr>
          <w:rStyle w:val="TextNPA"/>
          <w:rFonts w:ascii="Times New Roman" w:hAnsi="Times New Roman"/>
        </w:rPr>
      </w:pPr>
      <w:r w:rsidRPr="00ED3265">
        <w:rPr>
          <w:rStyle w:val="TextNPA"/>
          <w:rFonts w:ascii="Times New Roman" w:hAnsi="Times New Roman"/>
          <w:b/>
        </w:rPr>
        <w:t>4.1.</w:t>
      </w:r>
      <w:r>
        <w:rPr>
          <w:rStyle w:val="TextNPA"/>
          <w:rFonts w:ascii="Times New Roman" w:hAnsi="Times New Roman"/>
        </w:rPr>
        <w:t xml:space="preserve"> Учреждение в своей деятельности должно руководствоваться действующими нормативными правовыми актами по вопросам организации и осуществления мероприятий по работе с детьми и молодежью:</w:t>
      </w:r>
    </w:p>
    <w:p w:rsidR="0057208A" w:rsidRDefault="0057208A" w:rsidP="0057208A">
      <w:pPr>
        <w:spacing w:line="100" w:lineRule="atLeast"/>
        <w:ind w:firstLine="567"/>
        <w:jc w:val="both"/>
      </w:pPr>
      <w:r>
        <w:t>- Конституция Российской Федерации (принята на всенародном голосовании 12.12.1993г.);</w:t>
      </w:r>
    </w:p>
    <w:p w:rsidR="0057208A" w:rsidRDefault="0057208A" w:rsidP="0057208A">
      <w:pPr>
        <w:spacing w:line="100" w:lineRule="atLeast"/>
        <w:ind w:firstLine="567"/>
        <w:jc w:val="both"/>
      </w:pPr>
      <w:r>
        <w:t>- Бюджетный кодекс Российской Федерации;</w:t>
      </w:r>
    </w:p>
    <w:p w:rsidR="0057208A" w:rsidRDefault="0057208A" w:rsidP="0057208A">
      <w:pPr>
        <w:spacing w:line="100" w:lineRule="atLeast"/>
        <w:ind w:firstLine="567"/>
        <w:jc w:val="both"/>
      </w:pPr>
      <w:r>
        <w:t>- Конвенция о правах ребенка (одобрена Генеральной Ассамблей ООН 20.11.1989г.);</w:t>
      </w:r>
    </w:p>
    <w:p w:rsidR="0057208A" w:rsidRDefault="0057208A" w:rsidP="0057208A">
      <w:pPr>
        <w:spacing w:line="100" w:lineRule="atLeast"/>
        <w:ind w:firstLine="567"/>
        <w:jc w:val="both"/>
      </w:pPr>
      <w:r>
        <w:t xml:space="preserve">- </w:t>
      </w:r>
      <w:proofErr w:type="gramStart"/>
      <w:r>
        <w:t>Федеральный</w:t>
      </w:r>
      <w:proofErr w:type="gramEnd"/>
      <w:r>
        <w:t xml:space="preserve"> законом № 124-ФЗ «Об основных гарантиях прав ребенка в Российской Федерации» (от 24.07.1998г);</w:t>
      </w:r>
    </w:p>
    <w:p w:rsidR="0057208A" w:rsidRDefault="0057208A" w:rsidP="0057208A">
      <w:pPr>
        <w:spacing w:line="100" w:lineRule="atLeast"/>
        <w:ind w:firstLine="567"/>
        <w:jc w:val="both"/>
      </w:pPr>
      <w:r>
        <w:t>- Федеральный закон № 131 — ФЗ «Об общих принципах организации местного самоуправления в Российской Федерации» (от 06.10.2003г);</w:t>
      </w:r>
    </w:p>
    <w:p w:rsidR="0057208A" w:rsidRDefault="0057208A" w:rsidP="0057208A">
      <w:pPr>
        <w:spacing w:line="100" w:lineRule="atLeast"/>
        <w:ind w:firstLine="567"/>
        <w:jc w:val="both"/>
      </w:pPr>
      <w:r>
        <w:t>- Федеральным законом № 3266-1 «Об образовании» (от 10.07.1992г);</w:t>
      </w:r>
    </w:p>
    <w:p w:rsidR="0057208A" w:rsidRDefault="0057208A" w:rsidP="0057208A">
      <w:pPr>
        <w:spacing w:line="100" w:lineRule="atLeast"/>
        <w:ind w:firstLine="567"/>
        <w:jc w:val="both"/>
      </w:pPr>
      <w:r>
        <w:t xml:space="preserve">- Федеральный закон № 52 — ФЗ «О </w:t>
      </w:r>
      <w:proofErr w:type="spellStart"/>
      <w:r>
        <w:t>санитарно</w:t>
      </w:r>
      <w:proofErr w:type="spellEnd"/>
      <w:r>
        <w:t xml:space="preserve"> — эпидемиологическом благополучии населения» (от 30.03.1999г);</w:t>
      </w:r>
    </w:p>
    <w:p w:rsidR="0057208A" w:rsidRPr="00ED3265" w:rsidRDefault="0057208A" w:rsidP="0057208A">
      <w:pPr>
        <w:pStyle w:val="a9"/>
        <w:ind w:firstLine="567"/>
        <w:jc w:val="both"/>
      </w:pPr>
      <w:r>
        <w:rPr>
          <w:color w:val="000000"/>
        </w:rPr>
        <w:t xml:space="preserve">- Постановление Правительства Ханты — Мансийского автономного округа — Югры от 09.10.2013 № 421 -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 «О государственной программе Ханты – Мансийского автономного округа — Югры «Социальная поддержка жителей Ханты – Мансийского автономного округа - Югры на 2014 — </w:t>
      </w:r>
      <w:r w:rsidRPr="00ED3265">
        <w:t>2020 годы»;</w:t>
      </w:r>
    </w:p>
    <w:p w:rsidR="0057208A" w:rsidRPr="00ED3265" w:rsidRDefault="0057208A" w:rsidP="0057208A">
      <w:pPr>
        <w:pStyle w:val="ConsPlusNonformat"/>
        <w:ind w:left="15" w:firstLine="552"/>
        <w:jc w:val="both"/>
        <w:rPr>
          <w:rStyle w:val="TextNPA"/>
          <w:rFonts w:ascii="Times New Roman" w:hAnsi="Times New Roman" w:cs="Times New Roman"/>
          <w:sz w:val="24"/>
          <w:szCs w:val="24"/>
        </w:rPr>
      </w:pPr>
      <w:r w:rsidRPr="00ED3265">
        <w:rPr>
          <w:rFonts w:ascii="Times New Roman" w:hAnsi="Times New Roman" w:cs="Times New Roman"/>
          <w:sz w:val="24"/>
          <w:szCs w:val="24"/>
        </w:rPr>
        <w:t xml:space="preserve">- </w:t>
      </w:r>
      <w:r w:rsidRPr="00ED3265">
        <w:rPr>
          <w:rStyle w:val="TextNPA"/>
          <w:rFonts w:ascii="Times New Roman" w:hAnsi="Times New Roman" w:cs="Times New Roman"/>
          <w:sz w:val="24"/>
          <w:szCs w:val="24"/>
        </w:rPr>
        <w:t xml:space="preserve">Устав города Югорска; </w:t>
      </w:r>
    </w:p>
    <w:p w:rsidR="0057208A" w:rsidRPr="00ED3265" w:rsidRDefault="0057208A" w:rsidP="0057208A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ED3265">
        <w:rPr>
          <w:rFonts w:ascii="Times New Roman" w:hAnsi="Times New Roman" w:cs="Times New Roman"/>
          <w:sz w:val="24"/>
          <w:szCs w:val="24"/>
        </w:rPr>
        <w:t xml:space="preserve">- Устав муниципального </w:t>
      </w:r>
      <w:r w:rsidR="00752D44">
        <w:rPr>
          <w:rFonts w:ascii="Times New Roman" w:hAnsi="Times New Roman" w:cs="Times New Roman"/>
          <w:sz w:val="24"/>
          <w:szCs w:val="24"/>
        </w:rPr>
        <w:t>автономного</w:t>
      </w:r>
      <w:r w:rsidRPr="00ED3265">
        <w:rPr>
          <w:rFonts w:ascii="Times New Roman" w:hAnsi="Times New Roman" w:cs="Times New Roman"/>
          <w:sz w:val="24"/>
          <w:szCs w:val="24"/>
        </w:rPr>
        <w:t xml:space="preserve"> учреждения «</w:t>
      </w:r>
      <w:r w:rsidR="00752D44">
        <w:rPr>
          <w:rFonts w:ascii="Times New Roman" w:hAnsi="Times New Roman" w:cs="Times New Roman"/>
          <w:sz w:val="24"/>
          <w:szCs w:val="24"/>
        </w:rPr>
        <w:t>Молодежный центр «Гелиос</w:t>
      </w:r>
      <w:r w:rsidRPr="00ED3265">
        <w:rPr>
          <w:rFonts w:ascii="Times New Roman" w:hAnsi="Times New Roman" w:cs="Times New Roman"/>
          <w:sz w:val="24"/>
          <w:szCs w:val="24"/>
        </w:rPr>
        <w:t>»;</w:t>
      </w:r>
    </w:p>
    <w:p w:rsidR="0057208A" w:rsidRPr="00696AA8" w:rsidRDefault="0057208A" w:rsidP="0057208A">
      <w:pPr>
        <w:pStyle w:val="a9"/>
        <w:ind w:firstLine="567"/>
        <w:jc w:val="both"/>
        <w:rPr>
          <w:rStyle w:val="TextNPA"/>
          <w:rFonts w:ascii="Times New Roman" w:hAnsi="Times New Roman"/>
          <w:color w:val="000000"/>
        </w:rPr>
      </w:pPr>
      <w:r w:rsidRPr="00696AA8">
        <w:rPr>
          <w:rStyle w:val="TextNPA"/>
          <w:rFonts w:ascii="Times New Roman" w:hAnsi="Times New Roman"/>
          <w:color w:val="000000"/>
        </w:rPr>
        <w:t xml:space="preserve">- иные нормативно — правовые акты Российской Федерации, Ханты — Мансийского автономного округа — Югры, города Югорска, регулирующие отношения в сфере организации и осуществлении мероприятий по работе с детьми и молодежью. </w:t>
      </w:r>
    </w:p>
    <w:p w:rsidR="0057208A" w:rsidRDefault="0057208A" w:rsidP="0057208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57208A" w:rsidRDefault="0057208A" w:rsidP="0057208A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 Порядок  информирования  потенциальных  потребителей муниципальной услуги</w:t>
      </w:r>
    </w:p>
    <w:p w:rsidR="0057208A" w:rsidRDefault="0057208A" w:rsidP="0057208A">
      <w:pPr>
        <w:autoSpaceDE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8136"/>
        <w:gridCol w:w="3071"/>
      </w:tblGrid>
      <w:tr w:rsidR="0057208A" w:rsidTr="00073099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57208A" w:rsidTr="00073099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ind w:left="-2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57208A" w:rsidRDefault="0057208A" w:rsidP="0095482A">
            <w:pPr>
              <w:pStyle w:val="ConsPlusCell"/>
              <w:ind w:left="-2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Планы и отчеты по оказанию муниципальной услуги;</w:t>
            </w:r>
          </w:p>
          <w:p w:rsidR="0057208A" w:rsidRDefault="0057208A" w:rsidP="009548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Актуальная информация о деятельности учреждения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но не реже, чем раз в месяц</w:t>
            </w:r>
          </w:p>
          <w:p w:rsidR="0057208A" w:rsidRDefault="0057208A" w:rsidP="009548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08A" w:rsidRDefault="0057208A" w:rsidP="009548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08A" w:rsidRDefault="0057208A" w:rsidP="009548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8A" w:rsidTr="00073099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Открытые собрания (конференции)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Ежегодный доклад:</w:t>
            </w:r>
          </w:p>
          <w:p w:rsidR="0057208A" w:rsidRDefault="0057208A" w:rsidP="009548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объём предоставляемой муниципальной услуги, </w:t>
            </w:r>
          </w:p>
          <w:p w:rsidR="0057208A" w:rsidRDefault="0057208A" w:rsidP="009548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показатели качества предоставляемой муниципальной услуги.</w:t>
            </w:r>
          </w:p>
          <w:p w:rsidR="0057208A" w:rsidRDefault="0057208A" w:rsidP="009548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выполнении муниципального задания.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57208A" w:rsidRDefault="0057208A" w:rsidP="009548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08A" w:rsidRDefault="0057208A" w:rsidP="009548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08A" w:rsidRDefault="0057208A" w:rsidP="009548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57208A" w:rsidTr="00073099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Информационные стенды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Объём предоставляемой муниципальной услуги, </w:t>
            </w:r>
          </w:p>
          <w:p w:rsidR="0057208A" w:rsidRDefault="0057208A" w:rsidP="009548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предоставляемой муниципальной услуги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7208A" w:rsidTr="00073099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устной форме — по телефону или личном обращении</w:t>
            </w:r>
          </w:p>
          <w:p w:rsidR="0057208A" w:rsidRDefault="0057208A" w:rsidP="009548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письменной форме — на основании письменного обращения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57208A" w:rsidRDefault="0057208A" w:rsidP="0057208A">
      <w:pPr>
        <w:pStyle w:val="ConsPlusNonformat"/>
      </w:pPr>
    </w:p>
    <w:p w:rsidR="00073099" w:rsidRDefault="00073099" w:rsidP="0057208A">
      <w:pPr>
        <w:pStyle w:val="ConsPlusNonformat"/>
      </w:pPr>
    </w:p>
    <w:p w:rsidR="00073099" w:rsidRDefault="00073099" w:rsidP="0057208A">
      <w:pPr>
        <w:pStyle w:val="ConsPlusNonformat"/>
      </w:pPr>
    </w:p>
    <w:p w:rsidR="0057208A" w:rsidRDefault="0057208A" w:rsidP="0057208A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Основания  для досрочного прекращения исполнения муниципального задания:</w:t>
      </w:r>
    </w:p>
    <w:p w:rsidR="0057208A" w:rsidRDefault="0057208A" w:rsidP="0057208A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ликвидация учреждения;</w:t>
      </w:r>
    </w:p>
    <w:p w:rsidR="0057208A" w:rsidRDefault="0057208A" w:rsidP="0057208A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реорганизация учреждения;</w:t>
      </w:r>
    </w:p>
    <w:p w:rsidR="0057208A" w:rsidRDefault="0057208A" w:rsidP="0057208A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перераспределение полномочий, повлекшее исключение из компетенции учреждения полномочий по оказанию муниципальной услуги;</w:t>
      </w:r>
    </w:p>
    <w:p w:rsidR="0057208A" w:rsidRDefault="0057208A" w:rsidP="0057208A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исключение муниципальной услуги из ведомственного перечня муниципальных услуг; </w:t>
      </w:r>
    </w:p>
    <w:p w:rsidR="0057208A" w:rsidRDefault="0057208A" w:rsidP="0057208A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предусмотренные правовыми актами случаи, влекущие за собой невозможность оказания муниципальной услуги, не устранимую в краткосрочной перспективе.</w:t>
      </w:r>
    </w:p>
    <w:p w:rsidR="0057208A" w:rsidRDefault="0057208A" w:rsidP="0057208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08A" w:rsidRDefault="0057208A" w:rsidP="0057208A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Предельные цены (тарифы) на оплату муниципальной услуги в случаях, если предусмотрено их оказание на платной основе </w:t>
      </w:r>
    </w:p>
    <w:p w:rsidR="0057208A" w:rsidRDefault="0057208A" w:rsidP="0057208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Услуга предоставляется на бесплатной (безвозмездной) основе. </w:t>
      </w:r>
    </w:p>
    <w:p w:rsidR="0057208A" w:rsidRDefault="0057208A" w:rsidP="0057208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208A" w:rsidRDefault="0057208A" w:rsidP="0057208A">
      <w:pPr>
        <w:pStyle w:val="ConsPlusNonformat"/>
        <w:tabs>
          <w:tab w:val="left" w:pos="284"/>
        </w:tabs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7.Порядок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 муниципального задания</w:t>
      </w:r>
    </w:p>
    <w:p w:rsidR="0057208A" w:rsidRDefault="0057208A" w:rsidP="0057208A">
      <w:pPr>
        <w:ind w:firstLine="547"/>
        <w:jc w:val="both"/>
      </w:pPr>
    </w:p>
    <w:p w:rsidR="0057208A" w:rsidRDefault="0057208A" w:rsidP="0057208A">
      <w:pPr>
        <w:ind w:firstLine="547"/>
        <w:jc w:val="both"/>
      </w:pPr>
      <w:proofErr w:type="gramStart"/>
      <w:r>
        <w:t xml:space="preserve">Контроль </w:t>
      </w:r>
      <w:r>
        <w:rPr>
          <w:bCs/>
        </w:rPr>
        <w:t>за</w:t>
      </w:r>
      <w:proofErr w:type="gramEnd"/>
      <w:r>
        <w:rPr>
          <w:bCs/>
        </w:rPr>
        <w:t xml:space="preserve"> исполнением муниципального задания</w:t>
      </w:r>
      <w:r>
        <w:t xml:space="preserve"> осуществляется Управлением социальной политики администрации города Югорска.</w:t>
      </w:r>
    </w:p>
    <w:p w:rsidR="0057208A" w:rsidRDefault="0057208A" w:rsidP="0057208A">
      <w:pPr>
        <w:pStyle w:val="ConsPlusNonformat"/>
      </w:pPr>
    </w:p>
    <w:tbl>
      <w:tblPr>
        <w:tblW w:w="0" w:type="auto"/>
        <w:tblInd w:w="-145" w:type="dxa"/>
        <w:tblLayout w:type="fixed"/>
        <w:tblLook w:val="0000" w:firstRow="0" w:lastRow="0" w:firstColumn="0" w:lastColumn="0" w:noHBand="0" w:noVBand="0"/>
      </w:tblPr>
      <w:tblGrid>
        <w:gridCol w:w="7057"/>
        <w:gridCol w:w="3544"/>
        <w:gridCol w:w="5123"/>
      </w:tblGrid>
      <w:tr w:rsidR="0057208A" w:rsidTr="0095482A">
        <w:trPr>
          <w:cantSplit/>
          <w:trHeight w:val="48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Орган, осуществляющий контроль</w:t>
            </w:r>
          </w:p>
          <w:p w:rsidR="0057208A" w:rsidRDefault="0057208A" w:rsidP="0095482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оказанием муниципальной услуги</w:t>
            </w:r>
          </w:p>
        </w:tc>
      </w:tr>
      <w:tr w:rsidR="0057208A" w:rsidTr="0095482A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aa"/>
              <w:jc w:val="both"/>
            </w:pPr>
            <w:r>
              <w:rPr>
                <w:b/>
              </w:rPr>
              <w:t>1.</w:t>
            </w:r>
            <w:r>
              <w:t xml:space="preserve"> Анализ предоставленных учреждением письменных отчетов о качественном и количественном выполнении муниципального задания. Камеральная проверка.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</w:tr>
      <w:tr w:rsidR="0057208A" w:rsidTr="0095482A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aa"/>
              <w:jc w:val="both"/>
            </w:pPr>
            <w:r>
              <w:rPr>
                <w:b/>
              </w:rPr>
              <w:t>2.</w:t>
            </w:r>
            <w:r>
              <w:t xml:space="preserve">Плановые проверки качества предоставляемой услуги. </w:t>
            </w:r>
          </w:p>
          <w:p w:rsidR="0057208A" w:rsidRDefault="0057208A" w:rsidP="0095482A">
            <w:pPr>
              <w:pStyle w:val="aa"/>
              <w:jc w:val="both"/>
            </w:pPr>
            <w:r>
              <w:t xml:space="preserve">Выездная проверка.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 после предварительного уведомления учреждения, оказывающего услугу, о ее проведении.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08A" w:rsidRDefault="0057208A" w:rsidP="0095482A">
            <w:pPr>
              <w:jc w:val="both"/>
            </w:pPr>
            <w:r w:rsidRPr="007B010C">
              <w:t>Управление социальной политики администрации города Югорска</w:t>
            </w:r>
          </w:p>
        </w:tc>
      </w:tr>
      <w:tr w:rsidR="0057208A" w:rsidTr="0095482A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aa"/>
              <w:jc w:val="both"/>
            </w:pPr>
            <w:r>
              <w:rPr>
                <w:b/>
              </w:rPr>
              <w:t>3.</w:t>
            </w:r>
            <w:r>
              <w:t xml:space="preserve"> Проведение опросов (анкетирования) населения по качеству предоставляемых услуг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08A" w:rsidRDefault="0057208A" w:rsidP="0095482A">
            <w:pPr>
              <w:jc w:val="both"/>
            </w:pPr>
            <w:r w:rsidRPr="007B010C">
              <w:t>Управление социальной политики администрации города Югорска</w:t>
            </w:r>
          </w:p>
        </w:tc>
      </w:tr>
      <w:tr w:rsidR="0057208A" w:rsidTr="0095482A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aa"/>
              <w:jc w:val="both"/>
            </w:pPr>
            <w:r w:rsidRPr="005761A4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Pr="005761A4">
              <w:t xml:space="preserve">Анализ обращений граждан в </w:t>
            </w:r>
            <w:r>
              <w:t xml:space="preserve">учреждение, </w:t>
            </w:r>
            <w:r w:rsidRPr="005761A4">
              <w:t xml:space="preserve">Управление </w:t>
            </w:r>
            <w:r>
              <w:t>социальной политики</w:t>
            </w:r>
            <w:r w:rsidRPr="005761A4">
              <w:t xml:space="preserve"> администрации города Югорска, проведение служебных расследований по указанным обращениям.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208A" w:rsidRDefault="0057208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обращений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08A" w:rsidRDefault="0057208A" w:rsidP="0095482A">
            <w:pPr>
              <w:jc w:val="both"/>
            </w:pPr>
            <w:r>
              <w:t xml:space="preserve">Учреждение, </w:t>
            </w:r>
            <w:r w:rsidRPr="007B010C">
              <w:t>Управление социальной политики администрации города Югорска</w:t>
            </w:r>
            <w:r>
              <w:t>, администрация города Югорска, надзорные органы.</w:t>
            </w:r>
          </w:p>
        </w:tc>
      </w:tr>
    </w:tbl>
    <w:p w:rsidR="0057208A" w:rsidRDefault="0057208A" w:rsidP="0057208A">
      <w:pPr>
        <w:pStyle w:val="Pro-List2"/>
        <w:tabs>
          <w:tab w:val="clear" w:pos="2040"/>
        </w:tabs>
        <w:spacing w:line="100" w:lineRule="atLeast"/>
        <w:ind w:left="0" w:firstLine="567"/>
        <w:rPr>
          <w:rFonts w:ascii="Times New Roman" w:hAnsi="Times New Roman"/>
        </w:rPr>
      </w:pPr>
      <w:r w:rsidRPr="005761A4">
        <w:rPr>
          <w:rFonts w:ascii="Times New Roman" w:hAnsi="Times New Roman"/>
        </w:rPr>
        <w:t>Контроль исполнения муниципального задания осуществляется главным распорядителем бюджетных средств посредством составления</w:t>
      </w:r>
      <w:r>
        <w:rPr>
          <w:rFonts w:ascii="Times New Roman" w:hAnsi="Times New Roman"/>
        </w:rPr>
        <w:t xml:space="preserve"> </w:t>
      </w:r>
      <w:r w:rsidRPr="005761A4">
        <w:rPr>
          <w:rFonts w:ascii="Times New Roman" w:hAnsi="Times New Roman"/>
        </w:rPr>
        <w:t>отчета о результатах оказания муниципальных услуг с использованием следующих критериев:</w:t>
      </w:r>
    </w:p>
    <w:p w:rsidR="00073099" w:rsidRDefault="00073099" w:rsidP="0057208A">
      <w:pPr>
        <w:pStyle w:val="Pro-List2"/>
        <w:tabs>
          <w:tab w:val="clear" w:pos="2040"/>
        </w:tabs>
        <w:spacing w:line="100" w:lineRule="atLeast"/>
        <w:ind w:left="0" w:firstLine="567"/>
        <w:rPr>
          <w:rFonts w:ascii="Times New Roman" w:hAnsi="Times New Roman"/>
        </w:rPr>
      </w:pP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584"/>
        <w:gridCol w:w="9900"/>
        <w:gridCol w:w="4398"/>
      </w:tblGrid>
      <w:tr w:rsidR="0057208A" w:rsidTr="0095482A"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208A" w:rsidRDefault="0057208A" w:rsidP="0095482A">
            <w:pPr>
              <w:pStyle w:val="a9"/>
              <w:snapToGrid w:val="0"/>
              <w:jc w:val="center"/>
            </w:pPr>
            <w:r>
              <w:t>№</w:t>
            </w:r>
          </w:p>
        </w:tc>
        <w:tc>
          <w:tcPr>
            <w:tcW w:w="9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208A" w:rsidRDefault="0057208A" w:rsidP="0095482A">
            <w:pPr>
              <w:pStyle w:val="a9"/>
              <w:snapToGrid w:val="0"/>
              <w:jc w:val="center"/>
            </w:pPr>
            <w:r>
              <w:t>Наименование</w:t>
            </w:r>
          </w:p>
        </w:tc>
        <w:tc>
          <w:tcPr>
            <w:tcW w:w="4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08A" w:rsidRDefault="0057208A" w:rsidP="0095482A">
            <w:pPr>
              <w:pStyle w:val="a9"/>
              <w:snapToGrid w:val="0"/>
              <w:jc w:val="center"/>
            </w:pPr>
            <w:r>
              <w:t xml:space="preserve">Выполнено </w:t>
            </w:r>
          </w:p>
        </w:tc>
      </w:tr>
      <w:tr w:rsidR="0057208A" w:rsidTr="0095482A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57208A" w:rsidRDefault="0057208A" w:rsidP="0095482A">
            <w:pPr>
              <w:pStyle w:val="a9"/>
              <w:snapToGrid w:val="0"/>
              <w:jc w:val="both"/>
            </w:pPr>
            <w:r>
              <w:t>1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57208A" w:rsidRDefault="0057208A" w:rsidP="0095482A">
            <w:pPr>
              <w:pStyle w:val="a9"/>
              <w:snapToGrid w:val="0"/>
              <w:jc w:val="both"/>
            </w:pPr>
            <w:r>
              <w:t>Полнота и эффективность использования средств бюджета города Югорска на выполнение задания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08A" w:rsidRDefault="0057208A" w:rsidP="0095482A">
            <w:pPr>
              <w:pStyle w:val="a9"/>
              <w:snapToGrid w:val="0"/>
              <w:jc w:val="center"/>
            </w:pPr>
            <w:r>
              <w:t>100%</w:t>
            </w:r>
          </w:p>
        </w:tc>
      </w:tr>
      <w:tr w:rsidR="0057208A" w:rsidTr="0095482A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57208A" w:rsidRDefault="0057208A" w:rsidP="0095482A">
            <w:pPr>
              <w:pStyle w:val="a9"/>
              <w:snapToGrid w:val="0"/>
              <w:jc w:val="both"/>
            </w:pPr>
            <w:r>
              <w:t>2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57208A" w:rsidRDefault="0057208A" w:rsidP="0095482A">
            <w:pPr>
              <w:pStyle w:val="a9"/>
              <w:snapToGrid w:val="0"/>
              <w:jc w:val="both"/>
            </w:pPr>
            <w:r>
              <w:t>Количество потребителей услуги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08A" w:rsidRDefault="0057208A" w:rsidP="0095482A">
            <w:pPr>
              <w:pStyle w:val="a9"/>
              <w:snapToGrid w:val="0"/>
              <w:jc w:val="center"/>
            </w:pPr>
            <w:r>
              <w:t>100%</w:t>
            </w:r>
          </w:p>
        </w:tc>
      </w:tr>
      <w:tr w:rsidR="0057208A" w:rsidTr="0095482A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57208A" w:rsidRDefault="0057208A" w:rsidP="0095482A">
            <w:pPr>
              <w:pStyle w:val="a9"/>
              <w:snapToGrid w:val="0"/>
              <w:jc w:val="both"/>
            </w:pPr>
            <w:r>
              <w:t>3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57208A" w:rsidRDefault="0057208A" w:rsidP="0095482A">
            <w:pPr>
              <w:pStyle w:val="a9"/>
              <w:snapToGrid w:val="0"/>
              <w:jc w:val="both"/>
            </w:pPr>
            <w:r>
              <w:t>Качество оказания услуги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08A" w:rsidRDefault="0057208A" w:rsidP="0095482A">
            <w:pPr>
              <w:pStyle w:val="a9"/>
              <w:snapToGrid w:val="0"/>
              <w:jc w:val="center"/>
            </w:pPr>
            <w:r>
              <w:t>Все показатели на 100%</w:t>
            </w:r>
          </w:p>
        </w:tc>
      </w:tr>
      <w:tr w:rsidR="0057208A" w:rsidTr="0095482A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57208A" w:rsidRDefault="0057208A" w:rsidP="0095482A">
            <w:pPr>
              <w:pStyle w:val="a9"/>
              <w:snapToGrid w:val="0"/>
              <w:jc w:val="both"/>
            </w:pPr>
            <w:r>
              <w:t>4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57208A" w:rsidRDefault="0057208A" w:rsidP="0095482A">
            <w:pPr>
              <w:pStyle w:val="a9"/>
              <w:snapToGrid w:val="0"/>
              <w:jc w:val="both"/>
            </w:pPr>
            <w:r>
              <w:t>Степень удовлетворенности потребителей муниципальных услуг их качеством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08A" w:rsidRDefault="0057208A" w:rsidP="0095482A">
            <w:pPr>
              <w:pStyle w:val="a9"/>
              <w:snapToGrid w:val="0"/>
              <w:jc w:val="center"/>
            </w:pPr>
            <w:r>
              <w:t xml:space="preserve">Без жалоб и замечаний </w:t>
            </w:r>
          </w:p>
        </w:tc>
      </w:tr>
    </w:tbl>
    <w:p w:rsidR="0057208A" w:rsidRDefault="0057208A" w:rsidP="0057208A">
      <w:pPr>
        <w:pStyle w:val="aa"/>
        <w:ind w:firstLine="567"/>
        <w:jc w:val="both"/>
      </w:pPr>
    </w:p>
    <w:p w:rsidR="0057208A" w:rsidRPr="005761A4" w:rsidRDefault="0057208A" w:rsidP="0057208A">
      <w:pPr>
        <w:pStyle w:val="aa"/>
        <w:ind w:firstLine="567"/>
        <w:jc w:val="both"/>
      </w:pPr>
      <w:r w:rsidRPr="005761A4">
        <w:t xml:space="preserve">По результатам проверки Управление </w:t>
      </w:r>
      <w:r>
        <w:t>социальной политики администрации города Югорска</w:t>
      </w:r>
      <w:r w:rsidRPr="005761A4">
        <w:t>:</w:t>
      </w:r>
    </w:p>
    <w:p w:rsidR="0057208A" w:rsidRPr="005761A4" w:rsidRDefault="0057208A" w:rsidP="0057208A">
      <w:pPr>
        <w:pStyle w:val="aa"/>
        <w:ind w:firstLine="567"/>
        <w:jc w:val="both"/>
      </w:pPr>
      <w:r w:rsidRPr="005761A4">
        <w:t>- готовит акт проверки учреждения, оказывающего муниципальную услугу, допустившего нарушение задания по устранению выявленных нарушений и привлечению к ответственности;</w:t>
      </w:r>
    </w:p>
    <w:p w:rsidR="0057208A" w:rsidRPr="005761A4" w:rsidRDefault="0057208A" w:rsidP="0057208A">
      <w:pPr>
        <w:pStyle w:val="aa"/>
        <w:ind w:firstLine="567"/>
        <w:jc w:val="both"/>
      </w:pPr>
      <w:r w:rsidRPr="005761A4">
        <w:t>- обеспечивает привлечение к ответственности учреждение</w:t>
      </w:r>
      <w:r>
        <w:t xml:space="preserve"> (ответственного)</w:t>
      </w:r>
      <w:r w:rsidRPr="005761A4">
        <w:t>, оказывающего муниципальную услугу и допустившего нарушение, ее руководителя.</w:t>
      </w:r>
    </w:p>
    <w:p w:rsidR="0057208A" w:rsidRPr="005761A4" w:rsidRDefault="0057208A" w:rsidP="0057208A">
      <w:pPr>
        <w:pStyle w:val="aa"/>
        <w:ind w:firstLine="567"/>
        <w:jc w:val="both"/>
      </w:pPr>
      <w:r w:rsidRPr="005761A4">
        <w:t>Плановые проверки, проводимые органами государственного контроля (надзора), муниципального контроля, осуществляются в порядке, определенном законодательством Российской Федерации.</w:t>
      </w:r>
    </w:p>
    <w:p w:rsidR="0057208A" w:rsidRDefault="0057208A" w:rsidP="0057208A">
      <w:pPr>
        <w:pStyle w:val="Pro-List2"/>
        <w:tabs>
          <w:tab w:val="clear" w:pos="2040"/>
        </w:tabs>
        <w:spacing w:line="100" w:lineRule="atLeast"/>
        <w:ind w:left="0" w:firstLine="567"/>
        <w:rPr>
          <w:rFonts w:ascii="Times New Roman" w:hAnsi="Times New Roman"/>
        </w:rPr>
      </w:pPr>
      <w:r w:rsidRPr="005761A4">
        <w:rPr>
          <w:rFonts w:ascii="Times New Roman" w:hAnsi="Times New Roman"/>
        </w:rPr>
        <w:t>Опросы проводятся не реже одного раза в год. Способ и сроки сбора информации и проведения опросов об удовлетворенности получателей услуги качеством муниципальной услуги определяются через приказ главного распорядителя бюджетных средств. Результаты опроса предоставляются главному распорядителю бюджетных сре</w:t>
      </w:r>
      <w:proofErr w:type="gramStart"/>
      <w:r w:rsidRPr="005761A4">
        <w:rPr>
          <w:rFonts w:ascii="Times New Roman" w:hAnsi="Times New Roman"/>
        </w:rPr>
        <w:t xml:space="preserve">дств в </w:t>
      </w:r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>исьменной форме.</w:t>
      </w:r>
    </w:p>
    <w:p w:rsidR="0057208A" w:rsidRDefault="0057208A" w:rsidP="0057208A">
      <w:pPr>
        <w:pStyle w:val="Pro-List2"/>
        <w:tabs>
          <w:tab w:val="clear" w:pos="2040"/>
        </w:tabs>
        <w:spacing w:line="100" w:lineRule="atLeast"/>
        <w:ind w:left="0" w:firstLine="567"/>
        <w:rPr>
          <w:rFonts w:ascii="Times New Roman" w:hAnsi="Times New Roman"/>
          <w:b/>
        </w:rPr>
      </w:pPr>
      <w:r w:rsidRPr="005761A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8. Требования к отчетности об исполнении муниципального задания</w:t>
      </w:r>
    </w:p>
    <w:p w:rsidR="0057208A" w:rsidRDefault="0057208A" w:rsidP="0057208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57208A" w:rsidRDefault="0057208A" w:rsidP="0057208A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 Форма отчета об исполнении муниципального задания </w:t>
      </w:r>
    </w:p>
    <w:p w:rsidR="0057208A" w:rsidRDefault="0057208A" w:rsidP="0057208A">
      <w:pPr>
        <w:autoSpaceDE w:val="0"/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1703"/>
        <w:gridCol w:w="2971"/>
        <w:gridCol w:w="2126"/>
        <w:gridCol w:w="3402"/>
        <w:gridCol w:w="2977"/>
      </w:tblGrid>
      <w:tr w:rsidR="0057208A" w:rsidTr="0095482A">
        <w:trPr>
          <w:cantSplit/>
          <w:trHeight w:val="119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7208A" w:rsidRDefault="0057208A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57208A" w:rsidRDefault="0057208A" w:rsidP="009548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7208A" w:rsidRDefault="0057208A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Единица</w:t>
            </w:r>
          </w:p>
          <w:p w:rsidR="0057208A" w:rsidRDefault="0057208A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измерения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57208A" w:rsidRDefault="0057208A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8A" w:rsidRDefault="0057208A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за отчетный финансовый год</w:t>
            </w:r>
          </w:p>
          <w:p w:rsidR="0057208A" w:rsidRDefault="0057208A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(квартал)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8A" w:rsidRDefault="0057208A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</w:t>
            </w:r>
          </w:p>
          <w:p w:rsidR="0057208A" w:rsidRDefault="0057208A" w:rsidP="0095482A">
            <w:pPr>
              <w:pStyle w:val="ConsPlusCell"/>
              <w:tabs>
                <w:tab w:val="left" w:pos="5"/>
                <w:tab w:val="left" w:pos="218"/>
              </w:tabs>
              <w:snapToGrid w:val="0"/>
              <w:spacing w:line="276" w:lineRule="auto"/>
              <w:ind w:left="5" w:right="1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причин отклонения</w:t>
            </w:r>
          </w:p>
          <w:p w:rsidR="0057208A" w:rsidRDefault="0057208A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запланированных</w:t>
            </w:r>
          </w:p>
          <w:p w:rsidR="0057208A" w:rsidRDefault="0057208A" w:rsidP="0095482A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208A" w:rsidRDefault="0057208A" w:rsidP="0095482A">
            <w:pPr>
              <w:pStyle w:val="ConsPlusCell"/>
              <w:tabs>
                <w:tab w:val="left" w:pos="2633"/>
                <w:tab w:val="left" w:pos="2828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Источник (и) информации о фактическом значении показателя</w:t>
            </w:r>
          </w:p>
        </w:tc>
      </w:tr>
      <w:tr w:rsidR="0057208A" w:rsidTr="0095482A">
        <w:trPr>
          <w:cantSplit/>
          <w:trHeight w:val="30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08A" w:rsidRDefault="0057208A" w:rsidP="0095482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208A" w:rsidRDefault="0057208A" w:rsidP="0095482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208A" w:rsidRDefault="0057208A" w:rsidP="0095482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A" w:rsidRDefault="0057208A" w:rsidP="0095482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A" w:rsidRDefault="0057208A" w:rsidP="0095482A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208A" w:rsidRDefault="0057208A" w:rsidP="0095482A">
            <w:pPr>
              <w:pStyle w:val="ConsPlusCell"/>
              <w:tabs>
                <w:tab w:val="left" w:pos="2633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208A" w:rsidRDefault="0057208A" w:rsidP="0057208A">
      <w:pPr>
        <w:autoSpaceDE w:val="0"/>
        <w:jc w:val="both"/>
        <w:rPr>
          <w:kern w:val="2"/>
        </w:rPr>
      </w:pPr>
    </w:p>
    <w:p w:rsidR="0057208A" w:rsidRDefault="0057208A" w:rsidP="0057208A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8.2. Сроки представления отчетов об исполнении муниципального задания:</w:t>
      </w:r>
    </w:p>
    <w:p w:rsidR="0057208A" w:rsidRDefault="0057208A" w:rsidP="005720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FF0">
        <w:rPr>
          <w:rFonts w:ascii="Times New Roman" w:hAnsi="Times New Roman" w:cs="Times New Roman"/>
          <w:sz w:val="24"/>
          <w:szCs w:val="24"/>
        </w:rPr>
        <w:t xml:space="preserve">Отчет о выполнении муниципального задания предоставляется в Управление </w:t>
      </w:r>
      <w:r>
        <w:rPr>
          <w:rFonts w:ascii="Times New Roman" w:hAnsi="Times New Roman" w:cs="Times New Roman"/>
          <w:sz w:val="24"/>
          <w:szCs w:val="24"/>
        </w:rPr>
        <w:t>социальной политики администрации города Югорска:</w:t>
      </w:r>
    </w:p>
    <w:p w:rsidR="0057208A" w:rsidRDefault="0057208A" w:rsidP="005720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3FF0">
        <w:rPr>
          <w:rFonts w:ascii="Times New Roman" w:hAnsi="Times New Roman" w:cs="Times New Roman"/>
          <w:sz w:val="24"/>
          <w:szCs w:val="24"/>
        </w:rPr>
        <w:t>еже</w:t>
      </w:r>
      <w:r>
        <w:rPr>
          <w:rFonts w:ascii="Times New Roman" w:hAnsi="Times New Roman" w:cs="Times New Roman"/>
          <w:sz w:val="24"/>
          <w:szCs w:val="24"/>
        </w:rPr>
        <w:t xml:space="preserve">годно в срок до 01 февраля года, следующего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7208A" w:rsidRDefault="0057208A" w:rsidP="005720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ежеквартально в срок до </w:t>
      </w:r>
      <w:r w:rsidRPr="00D93F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3FF0">
        <w:rPr>
          <w:rFonts w:ascii="Times New Roman" w:hAnsi="Times New Roman" w:cs="Times New Roman"/>
          <w:sz w:val="24"/>
          <w:szCs w:val="24"/>
        </w:rPr>
        <w:t xml:space="preserve"> числа месяца, следующего за </w:t>
      </w:r>
      <w:proofErr w:type="gramStart"/>
      <w:r w:rsidRPr="00D93FF0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D93FF0">
        <w:rPr>
          <w:rFonts w:ascii="Times New Roman" w:hAnsi="Times New Roman" w:cs="Times New Roman"/>
          <w:sz w:val="24"/>
          <w:szCs w:val="24"/>
        </w:rPr>
        <w:t>.</w:t>
      </w:r>
    </w:p>
    <w:p w:rsidR="0057208A" w:rsidRDefault="0057208A" w:rsidP="005720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08A" w:rsidRPr="00FD73A1" w:rsidRDefault="0057208A" w:rsidP="0057208A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3A1">
        <w:rPr>
          <w:rFonts w:ascii="Times New Roman" w:hAnsi="Times New Roman" w:cs="Times New Roman"/>
          <w:b/>
          <w:sz w:val="24"/>
          <w:szCs w:val="24"/>
        </w:rPr>
        <w:t>8.3. Иные требования к отчетности об исполнении муниципального задания:</w:t>
      </w:r>
    </w:p>
    <w:p w:rsidR="0057208A" w:rsidRDefault="0057208A" w:rsidP="005720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73A1">
        <w:rPr>
          <w:rFonts w:ascii="Times New Roman" w:hAnsi="Times New Roman" w:cs="Times New Roman"/>
          <w:sz w:val="24"/>
          <w:szCs w:val="24"/>
        </w:rPr>
        <w:t>Отчет о муниципальном задании также должен</w:t>
      </w:r>
      <w:r>
        <w:rPr>
          <w:rFonts w:ascii="Times New Roman" w:hAnsi="Times New Roman" w:cs="Times New Roman"/>
          <w:sz w:val="24"/>
          <w:szCs w:val="24"/>
        </w:rPr>
        <w:t xml:space="preserve"> включать:</w:t>
      </w:r>
    </w:p>
    <w:p w:rsidR="0057208A" w:rsidRDefault="0057208A" w:rsidP="005720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пояснительную записку с прогнозом достижения годовых значений показателей качества и объема оказания муниципальной услуги;</w:t>
      </w:r>
    </w:p>
    <w:p w:rsidR="0057208A" w:rsidRDefault="0057208A" w:rsidP="005720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Pr="00FD73A1">
        <w:rPr>
          <w:rFonts w:ascii="Times New Roman" w:hAnsi="Times New Roman" w:cs="Times New Roman"/>
          <w:sz w:val="24"/>
          <w:szCs w:val="24"/>
        </w:rPr>
        <w:t>налитическ</w:t>
      </w:r>
      <w:r>
        <w:rPr>
          <w:rFonts w:ascii="Times New Roman" w:hAnsi="Times New Roman" w:cs="Times New Roman"/>
          <w:sz w:val="24"/>
          <w:szCs w:val="24"/>
        </w:rPr>
        <w:t>ую справку</w:t>
      </w:r>
      <w:r w:rsidRPr="00FD7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отражением </w:t>
      </w:r>
      <w:r w:rsidRPr="00FD73A1">
        <w:rPr>
          <w:rFonts w:ascii="Times New Roman" w:hAnsi="Times New Roman" w:cs="Times New Roman"/>
          <w:sz w:val="24"/>
          <w:szCs w:val="24"/>
        </w:rPr>
        <w:t>динамик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D73A1">
        <w:rPr>
          <w:rFonts w:ascii="Times New Roman" w:hAnsi="Times New Roman" w:cs="Times New Roman"/>
          <w:sz w:val="24"/>
          <w:szCs w:val="24"/>
        </w:rPr>
        <w:t xml:space="preserve"> показателей по сравнению с аналогичным периодом прошлого года, достижения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FD73A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gramStart"/>
      <w:r w:rsidRPr="00FD73A1">
        <w:rPr>
          <w:rFonts w:ascii="Times New Roman" w:hAnsi="Times New Roman" w:cs="Times New Roman"/>
          <w:sz w:val="24"/>
          <w:szCs w:val="24"/>
        </w:rPr>
        <w:t>отчётный</w:t>
      </w:r>
      <w:proofErr w:type="gramEnd"/>
      <w:r w:rsidRPr="00FD73A1">
        <w:rPr>
          <w:rFonts w:ascii="Times New Roman" w:hAnsi="Times New Roman" w:cs="Times New Roman"/>
          <w:sz w:val="24"/>
          <w:szCs w:val="24"/>
        </w:rPr>
        <w:t xml:space="preserve"> период, вывод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D73A1">
        <w:rPr>
          <w:rFonts w:ascii="Times New Roman" w:hAnsi="Times New Roman" w:cs="Times New Roman"/>
          <w:sz w:val="24"/>
          <w:szCs w:val="24"/>
        </w:rPr>
        <w:t xml:space="preserve"> о результатах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7208A" w:rsidRDefault="0057208A" w:rsidP="005720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FD73A1">
        <w:rPr>
          <w:rFonts w:ascii="Times New Roman" w:hAnsi="Times New Roman" w:cs="Times New Roman"/>
          <w:sz w:val="24"/>
          <w:szCs w:val="24"/>
        </w:rPr>
        <w:t>ратк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D73A1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73A1">
        <w:rPr>
          <w:rFonts w:ascii="Times New Roman" w:hAnsi="Times New Roman" w:cs="Times New Roman"/>
          <w:sz w:val="24"/>
          <w:szCs w:val="24"/>
        </w:rPr>
        <w:t xml:space="preserve"> мероприятий, организованных за отчетный период (дата проведения, краткое описание, охват, результаты)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7208A" w:rsidRDefault="0057208A" w:rsidP="005720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иную информацию (по мере необходимости).</w:t>
      </w:r>
    </w:p>
    <w:p w:rsidR="0057208A" w:rsidRDefault="0057208A" w:rsidP="0057208A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муниципального задания подлежит обязательному размещению на официальном сайте </w:t>
      </w:r>
      <w:hyperlink r:id="rId9" w:history="1"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D7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пунктами 5.9.5 – 5.9.7 Требований к порядку формирования структурированной информации об учреждении и электронных копий документов, размещаемых на официальном сайте в сети Интернет, утвержденных приказом Федерального казначейства от 15.02.2012 № 72. </w:t>
      </w:r>
    </w:p>
    <w:p w:rsidR="0057208A" w:rsidRDefault="0057208A" w:rsidP="0057208A">
      <w:pPr>
        <w:pStyle w:val="a8"/>
        <w:ind w:left="-540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:rsidR="00073099" w:rsidRDefault="00073099" w:rsidP="0057208A">
      <w:pPr>
        <w:pStyle w:val="a8"/>
        <w:ind w:left="-540"/>
        <w:jc w:val="both"/>
        <w:rPr>
          <w:b/>
          <w:bCs/>
        </w:rPr>
      </w:pPr>
    </w:p>
    <w:p w:rsidR="0057208A" w:rsidRPr="00D54F3C" w:rsidRDefault="0057208A" w:rsidP="0057208A">
      <w:pPr>
        <w:pStyle w:val="aa"/>
        <w:ind w:firstLine="567"/>
        <w:jc w:val="both"/>
        <w:rPr>
          <w:b/>
        </w:rPr>
      </w:pPr>
      <w:r w:rsidRPr="00D54F3C">
        <w:rPr>
          <w:b/>
        </w:rPr>
        <w:lastRenderedPageBreak/>
        <w:t xml:space="preserve"> 9. Условия финансирования муниципального задания.</w:t>
      </w:r>
    </w:p>
    <w:p w:rsidR="0057208A" w:rsidRDefault="0057208A" w:rsidP="0057208A">
      <w:pPr>
        <w:pStyle w:val="aa"/>
        <w:ind w:firstLine="567"/>
        <w:jc w:val="both"/>
      </w:pPr>
      <w:r>
        <w:t xml:space="preserve">Финансовое обеспечение выполнения муниципального задания на оказание муниципальных услуг (выполнение работ) муниципальным бюджетным учреждением осуществляется в соответствии с Соглашением «О порядке и условиях предоставления субсидии на финансовое обеспечение выполнения муниципального задания на оказание муниципальных услуг </w:t>
      </w:r>
      <w:r w:rsidR="00073099">
        <w:t xml:space="preserve">(выполнение работ) </w:t>
      </w:r>
      <w:r>
        <w:t>муниципальным</w:t>
      </w:r>
      <w:r w:rsidR="00073099">
        <w:t>и</w:t>
      </w:r>
      <w:r>
        <w:t xml:space="preserve"> бюджетным</w:t>
      </w:r>
      <w:r w:rsidR="00073099">
        <w:t xml:space="preserve">и и автономными </w:t>
      </w:r>
      <w:r>
        <w:t>учреждени</w:t>
      </w:r>
      <w:r w:rsidR="00073099">
        <w:t>я</w:t>
      </w:r>
      <w:r>
        <w:t>м</w:t>
      </w:r>
      <w:r w:rsidR="00073099">
        <w:t>и</w:t>
      </w:r>
      <w:r>
        <w:t>.</w:t>
      </w:r>
    </w:p>
    <w:p w:rsidR="0057208A" w:rsidRDefault="0057208A" w:rsidP="0057208A">
      <w:pPr>
        <w:pStyle w:val="aa"/>
        <w:ind w:firstLine="567"/>
        <w:jc w:val="both"/>
      </w:pPr>
      <w:r>
        <w:t>Финансовое обеспечение муниципального задания бюджетным учреждением осуществляется в пределах бюджетных ассигнований и лимитов бюджетных обязательств, доведенных главным распорядителем бюджетных средств подведомственным учреждениям.</w:t>
      </w:r>
    </w:p>
    <w:p w:rsidR="0057208A" w:rsidRDefault="0057208A" w:rsidP="0057208A">
      <w:pPr>
        <w:pStyle w:val="aa"/>
        <w:ind w:firstLine="567"/>
        <w:jc w:val="both"/>
      </w:pPr>
      <w:r>
        <w:t>Финансовое обеспечение муниципального задания бюджетными учреждениями может осуществляться за счет средств бюджета города Югорска в соответствии с планом финансово-хозяйственной деятельности учреждения, утвержденным главным распорядителем бюджетных средств.</w:t>
      </w:r>
    </w:p>
    <w:p w:rsidR="0057208A" w:rsidRDefault="0057208A" w:rsidP="0057208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208A" w:rsidRDefault="0057208A" w:rsidP="0057208A">
      <w:pPr>
        <w:jc w:val="center"/>
        <w:rPr>
          <w:b/>
        </w:rPr>
      </w:pPr>
    </w:p>
    <w:p w:rsidR="0057208A" w:rsidRDefault="0057208A" w:rsidP="00A3712C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57208A" w:rsidRDefault="0057208A" w:rsidP="00A3712C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235A0A" w:rsidRDefault="00235A0A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422C" w:rsidRDefault="00C4422C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422C" w:rsidRDefault="00C4422C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57FB9" w:rsidRDefault="00B57FB9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57FB9" w:rsidRDefault="00B57FB9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ED5" w:rsidRDefault="00623ED5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ED5" w:rsidRDefault="00623ED5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ED5" w:rsidRDefault="00623ED5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7E0" w:rsidRDefault="002167E0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7E0" w:rsidRDefault="002167E0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7E0" w:rsidRDefault="002167E0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7E0" w:rsidRDefault="002167E0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7E0" w:rsidRDefault="002167E0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7E0" w:rsidRDefault="002167E0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7E0" w:rsidRDefault="002167E0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7E0" w:rsidRDefault="002167E0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7E0" w:rsidRDefault="002167E0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7E0" w:rsidRDefault="002167E0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7E0" w:rsidRDefault="002167E0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7E0" w:rsidRDefault="002167E0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7E0" w:rsidRDefault="002167E0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7E0" w:rsidRDefault="002167E0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7E0" w:rsidRDefault="002167E0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7E0" w:rsidRDefault="002167E0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ED5" w:rsidRDefault="00623ED5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ED5" w:rsidRDefault="00623ED5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ED5" w:rsidRDefault="00623ED5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5A0A" w:rsidRPr="001054CA" w:rsidRDefault="00235A0A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54CA">
        <w:rPr>
          <w:rFonts w:ascii="Times New Roman" w:hAnsi="Times New Roman" w:cs="Times New Roman"/>
          <w:b/>
          <w:sz w:val="24"/>
          <w:szCs w:val="24"/>
        </w:rPr>
        <w:lastRenderedPageBreak/>
        <w:t>У</w:t>
      </w:r>
      <w:r w:rsidR="002167E0">
        <w:rPr>
          <w:rFonts w:ascii="Times New Roman" w:hAnsi="Times New Roman" w:cs="Times New Roman"/>
          <w:b/>
          <w:sz w:val="24"/>
          <w:szCs w:val="24"/>
        </w:rPr>
        <w:t>ТВЕРЖДАЮ</w:t>
      </w:r>
      <w:r w:rsidRPr="001054CA">
        <w:rPr>
          <w:rFonts w:ascii="Times New Roman" w:hAnsi="Times New Roman" w:cs="Times New Roman"/>
          <w:b/>
          <w:sz w:val="24"/>
          <w:szCs w:val="24"/>
        </w:rPr>
        <w:t>:</w:t>
      </w:r>
    </w:p>
    <w:p w:rsidR="00B57FB9" w:rsidRDefault="00235A0A" w:rsidP="00B57FB9">
      <w:pPr>
        <w:pStyle w:val="ConsPlusNonformat"/>
        <w:jc w:val="right"/>
        <w:rPr>
          <w:rStyle w:val="TextNPA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1054CA">
        <w:rPr>
          <w:rFonts w:ascii="Times New Roman" w:hAnsi="Times New Roman" w:cs="Times New Roman"/>
          <w:b/>
          <w:sz w:val="24"/>
          <w:szCs w:val="24"/>
        </w:rPr>
        <w:t xml:space="preserve">ачальник </w:t>
      </w:r>
      <w:r w:rsidR="00B57FB9" w:rsidRPr="00B57FB9">
        <w:rPr>
          <w:rStyle w:val="TextNPA"/>
          <w:rFonts w:ascii="Times New Roman" w:hAnsi="Times New Roman" w:cs="Times New Roman"/>
          <w:b/>
          <w:sz w:val="24"/>
          <w:szCs w:val="24"/>
        </w:rPr>
        <w:t>Управлени</w:t>
      </w:r>
      <w:r w:rsidR="00B57FB9">
        <w:rPr>
          <w:rStyle w:val="TextNPA"/>
          <w:rFonts w:ascii="Times New Roman" w:hAnsi="Times New Roman" w:cs="Times New Roman"/>
          <w:b/>
          <w:sz w:val="24"/>
          <w:szCs w:val="24"/>
        </w:rPr>
        <w:t>я</w:t>
      </w:r>
      <w:r w:rsidR="00B57FB9" w:rsidRPr="00B57FB9">
        <w:rPr>
          <w:rStyle w:val="TextNPA"/>
          <w:rFonts w:ascii="Times New Roman" w:hAnsi="Times New Roman" w:cs="Times New Roman"/>
          <w:b/>
          <w:sz w:val="24"/>
          <w:szCs w:val="24"/>
        </w:rPr>
        <w:t xml:space="preserve"> социальной политики</w:t>
      </w:r>
    </w:p>
    <w:p w:rsidR="00B57FB9" w:rsidRDefault="00B57FB9" w:rsidP="00B57FB9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7FB9">
        <w:rPr>
          <w:rStyle w:val="TextNPA"/>
          <w:rFonts w:ascii="Times New Roman" w:hAnsi="Times New Roman" w:cs="Times New Roman"/>
          <w:b/>
          <w:sz w:val="24"/>
          <w:szCs w:val="24"/>
        </w:rPr>
        <w:t xml:space="preserve"> администрации города Югорска</w:t>
      </w:r>
      <w:r w:rsidRPr="00B57F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5A0A" w:rsidRPr="001054CA" w:rsidRDefault="00235A0A" w:rsidP="00B57FB9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7FB9">
        <w:rPr>
          <w:rFonts w:ascii="Times New Roman" w:hAnsi="Times New Roman" w:cs="Times New Roman"/>
          <w:b/>
          <w:sz w:val="24"/>
          <w:szCs w:val="24"/>
        </w:rPr>
        <w:t>________________ В.М. Бурматов</w:t>
      </w:r>
    </w:p>
    <w:p w:rsidR="00235A0A" w:rsidRPr="001054CA" w:rsidRDefault="00235A0A" w:rsidP="00235A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5A0A" w:rsidRPr="00BC1D15" w:rsidRDefault="00235A0A" w:rsidP="00235A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54CA">
        <w:rPr>
          <w:rFonts w:ascii="Times New Roman" w:hAnsi="Times New Roman" w:cs="Times New Roman"/>
          <w:b/>
          <w:sz w:val="24"/>
          <w:szCs w:val="24"/>
        </w:rPr>
        <w:t>«_</w:t>
      </w:r>
      <w:r w:rsidR="002167E0">
        <w:rPr>
          <w:rFonts w:ascii="Times New Roman" w:hAnsi="Times New Roman" w:cs="Times New Roman"/>
          <w:b/>
          <w:sz w:val="24"/>
          <w:szCs w:val="24"/>
        </w:rPr>
        <w:t>20</w:t>
      </w:r>
      <w:r w:rsidRPr="001054CA">
        <w:rPr>
          <w:rFonts w:ascii="Times New Roman" w:hAnsi="Times New Roman" w:cs="Times New Roman"/>
          <w:b/>
          <w:sz w:val="24"/>
          <w:szCs w:val="24"/>
        </w:rPr>
        <w:t xml:space="preserve">_» </w:t>
      </w:r>
      <w:r w:rsidRPr="00BC1D15">
        <w:rPr>
          <w:rFonts w:ascii="Times New Roman" w:hAnsi="Times New Roman" w:cs="Times New Roman"/>
          <w:sz w:val="24"/>
          <w:szCs w:val="24"/>
        </w:rPr>
        <w:t>_</w:t>
      </w:r>
      <w:r w:rsidR="002167E0">
        <w:rPr>
          <w:rFonts w:ascii="Times New Roman" w:hAnsi="Times New Roman" w:cs="Times New Roman"/>
          <w:sz w:val="24"/>
          <w:szCs w:val="24"/>
        </w:rPr>
        <w:t>января</w:t>
      </w:r>
      <w:r w:rsidRPr="00BC1D15">
        <w:rPr>
          <w:rFonts w:ascii="Times New Roman" w:hAnsi="Times New Roman" w:cs="Times New Roman"/>
          <w:sz w:val="24"/>
          <w:szCs w:val="24"/>
        </w:rPr>
        <w:t>_ 201</w:t>
      </w:r>
      <w:r w:rsidR="002167E0">
        <w:rPr>
          <w:rFonts w:ascii="Times New Roman" w:hAnsi="Times New Roman" w:cs="Times New Roman"/>
          <w:sz w:val="24"/>
          <w:szCs w:val="24"/>
        </w:rPr>
        <w:t>5</w:t>
      </w:r>
      <w:r w:rsidRPr="00BC1D1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35A0A" w:rsidRDefault="00235A0A" w:rsidP="00235A0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35A0A" w:rsidRDefault="00235A0A" w:rsidP="00235A0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35A0A" w:rsidRDefault="00235A0A" w:rsidP="00235A0A">
      <w:pPr>
        <w:pStyle w:val="ConsPlusNonformat"/>
        <w:jc w:val="center"/>
      </w:pPr>
    </w:p>
    <w:p w:rsidR="00235A0A" w:rsidRDefault="00235A0A" w:rsidP="00235A0A">
      <w:pPr>
        <w:pStyle w:val="ConsPlusNonformat"/>
        <w:jc w:val="center"/>
      </w:pPr>
    </w:p>
    <w:p w:rsidR="00235A0A" w:rsidRDefault="00235A0A" w:rsidP="00235A0A">
      <w:pPr>
        <w:pStyle w:val="ConsPlusNonformat"/>
        <w:jc w:val="center"/>
      </w:pPr>
    </w:p>
    <w:p w:rsidR="00235A0A" w:rsidRDefault="00235A0A" w:rsidP="00235A0A">
      <w:pPr>
        <w:pStyle w:val="ConsPlusNonformat"/>
        <w:jc w:val="center"/>
      </w:pPr>
    </w:p>
    <w:p w:rsidR="00235A0A" w:rsidRDefault="00235A0A" w:rsidP="00235A0A">
      <w:pPr>
        <w:pStyle w:val="ConsPlusNonformat"/>
        <w:jc w:val="center"/>
      </w:pPr>
    </w:p>
    <w:p w:rsidR="00235A0A" w:rsidRDefault="00235A0A" w:rsidP="00235A0A">
      <w:pPr>
        <w:pStyle w:val="ConsPlusNonformat"/>
        <w:jc w:val="center"/>
      </w:pPr>
    </w:p>
    <w:p w:rsidR="00235A0A" w:rsidRDefault="00235A0A" w:rsidP="00235A0A">
      <w:pPr>
        <w:pStyle w:val="ConsPlusNonformat"/>
        <w:jc w:val="center"/>
      </w:pPr>
    </w:p>
    <w:p w:rsidR="00417571" w:rsidRDefault="00235A0A" w:rsidP="00235A0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D81">
        <w:rPr>
          <w:rFonts w:ascii="Times New Roman" w:hAnsi="Times New Roman" w:cs="Times New Roman"/>
          <w:b/>
          <w:sz w:val="28"/>
          <w:szCs w:val="28"/>
        </w:rPr>
        <w:t xml:space="preserve">Приложение к </w:t>
      </w:r>
      <w:r w:rsidR="00417571">
        <w:rPr>
          <w:rFonts w:ascii="Times New Roman" w:hAnsi="Times New Roman" w:cs="Times New Roman"/>
          <w:b/>
          <w:sz w:val="28"/>
          <w:szCs w:val="28"/>
        </w:rPr>
        <w:t>разделу 2</w:t>
      </w:r>
    </w:p>
    <w:p w:rsidR="00235A0A" w:rsidRPr="00274D81" w:rsidRDefault="00235A0A" w:rsidP="00235A0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D81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417571">
        <w:rPr>
          <w:rFonts w:ascii="Times New Roman" w:hAnsi="Times New Roman" w:cs="Times New Roman"/>
          <w:b/>
          <w:sz w:val="28"/>
          <w:szCs w:val="28"/>
        </w:rPr>
        <w:t>го</w:t>
      </w:r>
      <w:r w:rsidRPr="00274D81">
        <w:rPr>
          <w:rFonts w:ascii="Times New Roman" w:hAnsi="Times New Roman" w:cs="Times New Roman"/>
          <w:b/>
          <w:sz w:val="28"/>
          <w:szCs w:val="28"/>
        </w:rPr>
        <w:t xml:space="preserve"> задани</w:t>
      </w:r>
      <w:r w:rsidR="00417571">
        <w:rPr>
          <w:rFonts w:ascii="Times New Roman" w:hAnsi="Times New Roman" w:cs="Times New Roman"/>
          <w:b/>
          <w:sz w:val="28"/>
          <w:szCs w:val="28"/>
        </w:rPr>
        <w:t>я</w:t>
      </w:r>
    </w:p>
    <w:p w:rsidR="00235A0A" w:rsidRDefault="00235A0A" w:rsidP="00235A0A">
      <w:pPr>
        <w:pStyle w:val="ConsPlusNonformat"/>
        <w:jc w:val="center"/>
      </w:pPr>
    </w:p>
    <w:p w:rsidR="00235A0A" w:rsidRPr="00BC1D15" w:rsidRDefault="00235A0A" w:rsidP="00235A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1D15">
        <w:rPr>
          <w:rFonts w:ascii="Times New Roman" w:hAnsi="Times New Roman" w:cs="Times New Roman"/>
          <w:sz w:val="28"/>
          <w:szCs w:val="28"/>
        </w:rPr>
        <w:t>муниципального автономного учреждения «Молодежн</w:t>
      </w:r>
      <w:r w:rsidR="00B57FB9">
        <w:rPr>
          <w:rFonts w:ascii="Times New Roman" w:hAnsi="Times New Roman" w:cs="Times New Roman"/>
          <w:sz w:val="28"/>
          <w:szCs w:val="28"/>
        </w:rPr>
        <w:t>ый</w:t>
      </w:r>
      <w:r w:rsidRPr="00BC1D15">
        <w:rPr>
          <w:rFonts w:ascii="Times New Roman" w:hAnsi="Times New Roman" w:cs="Times New Roman"/>
          <w:sz w:val="28"/>
          <w:szCs w:val="28"/>
        </w:rPr>
        <w:t xml:space="preserve"> </w:t>
      </w:r>
      <w:r w:rsidR="00B57FB9">
        <w:rPr>
          <w:rFonts w:ascii="Times New Roman" w:hAnsi="Times New Roman" w:cs="Times New Roman"/>
          <w:sz w:val="28"/>
          <w:szCs w:val="28"/>
        </w:rPr>
        <w:t>центр</w:t>
      </w:r>
      <w:r w:rsidRPr="00BC1D15">
        <w:rPr>
          <w:rFonts w:ascii="Times New Roman" w:hAnsi="Times New Roman" w:cs="Times New Roman"/>
          <w:sz w:val="28"/>
          <w:szCs w:val="28"/>
        </w:rPr>
        <w:t xml:space="preserve"> труда «Гелиос»</w:t>
      </w:r>
    </w:p>
    <w:p w:rsidR="00235A0A" w:rsidRPr="00BC1D15" w:rsidRDefault="00235A0A" w:rsidP="00235A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1D15">
        <w:rPr>
          <w:rFonts w:ascii="Times New Roman" w:hAnsi="Times New Roman" w:cs="Times New Roman"/>
          <w:sz w:val="28"/>
          <w:szCs w:val="28"/>
        </w:rPr>
        <w:t>на 201</w:t>
      </w:r>
      <w:r w:rsidR="002167E0">
        <w:rPr>
          <w:rFonts w:ascii="Times New Roman" w:hAnsi="Times New Roman" w:cs="Times New Roman"/>
          <w:sz w:val="28"/>
          <w:szCs w:val="28"/>
        </w:rPr>
        <w:t>5</w:t>
      </w:r>
      <w:r w:rsidRPr="00BC1D15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2167E0">
        <w:rPr>
          <w:rFonts w:ascii="Times New Roman" w:hAnsi="Times New Roman" w:cs="Times New Roman"/>
          <w:sz w:val="28"/>
          <w:szCs w:val="28"/>
        </w:rPr>
        <w:t>6</w:t>
      </w:r>
      <w:r w:rsidRPr="00BC1D15">
        <w:rPr>
          <w:rFonts w:ascii="Times New Roman" w:hAnsi="Times New Roman" w:cs="Times New Roman"/>
          <w:sz w:val="28"/>
          <w:szCs w:val="28"/>
        </w:rPr>
        <w:t xml:space="preserve"> и 201</w:t>
      </w:r>
      <w:r w:rsidR="002167E0">
        <w:rPr>
          <w:rFonts w:ascii="Times New Roman" w:hAnsi="Times New Roman" w:cs="Times New Roman"/>
          <w:sz w:val="28"/>
          <w:szCs w:val="28"/>
        </w:rPr>
        <w:t>7</w:t>
      </w:r>
      <w:r w:rsidRPr="00BC1D15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35A0A" w:rsidRDefault="00235A0A" w:rsidP="00235A0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3712C" w:rsidRDefault="00A3712C" w:rsidP="00A3712C">
      <w:pPr>
        <w:pStyle w:val="ConsPlusNonformat"/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Объем бюджетных ассигнований на финансовое обеспечение выполнения муниципального задания на оказание муниципальных услуг (выполнение муниципальных работ)</w:t>
      </w:r>
    </w:p>
    <w:p w:rsidR="00A3712C" w:rsidRDefault="00A3712C" w:rsidP="00A3712C">
      <w:pPr>
        <w:pStyle w:val="ConsPlusCell"/>
        <w:snapToGrid w:val="0"/>
        <w:ind w:right="11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(тыс. руб.)</w:t>
      </w:r>
    </w:p>
    <w:p w:rsidR="00A3712C" w:rsidRDefault="00A3712C" w:rsidP="00A3712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4"/>
        <w:gridCol w:w="1553"/>
        <w:gridCol w:w="1177"/>
        <w:gridCol w:w="949"/>
        <w:gridCol w:w="1166"/>
        <w:gridCol w:w="1244"/>
        <w:gridCol w:w="1417"/>
        <w:gridCol w:w="1134"/>
        <w:gridCol w:w="1134"/>
        <w:gridCol w:w="1276"/>
        <w:gridCol w:w="1350"/>
        <w:gridCol w:w="1483"/>
      </w:tblGrid>
      <w:tr w:rsidR="00A3712C" w:rsidTr="002167E0">
        <w:trPr>
          <w:trHeight w:val="390"/>
        </w:trPr>
        <w:tc>
          <w:tcPr>
            <w:tcW w:w="18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3712C" w:rsidRDefault="00A3712C" w:rsidP="00E94FC4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3712C" w:rsidRDefault="00A3712C" w:rsidP="002167E0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 показателя / единица измерения объема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</w:t>
            </w:r>
            <w:proofErr w:type="spellEnd"/>
            <w:r w:rsidR="002167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услуг </w:t>
            </w:r>
          </w:p>
        </w:tc>
        <w:tc>
          <w:tcPr>
            <w:tcW w:w="595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3712C" w:rsidRDefault="00A3712C" w:rsidP="00E94FC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2167E0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 xml:space="preserve"> (отчетный) год</w:t>
            </w:r>
          </w:p>
          <w:p w:rsidR="00A3712C" w:rsidRDefault="00A3712C" w:rsidP="00E94FC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7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12C" w:rsidRDefault="00696AA8" w:rsidP="002167E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2167E0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A3712C">
              <w:rPr>
                <w:b/>
                <w:bCs/>
                <w:sz w:val="18"/>
                <w:szCs w:val="18"/>
              </w:rPr>
              <w:t>(текущий)  год</w:t>
            </w:r>
          </w:p>
        </w:tc>
      </w:tr>
      <w:tr w:rsidR="00A3712C" w:rsidTr="002167E0">
        <w:tc>
          <w:tcPr>
            <w:tcW w:w="18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3712C" w:rsidRDefault="00A3712C" w:rsidP="00E94F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3712C" w:rsidRDefault="00A3712C" w:rsidP="00E94FC4">
            <w:pPr>
              <w:pStyle w:val="a9"/>
              <w:snapToGrid w:val="0"/>
            </w:pPr>
          </w:p>
        </w:tc>
        <w:tc>
          <w:tcPr>
            <w:tcW w:w="1177" w:type="dxa"/>
            <w:tcBorders>
              <w:left w:val="single" w:sz="1" w:space="0" w:color="000000"/>
              <w:bottom w:val="single" w:sz="1" w:space="0" w:color="000000"/>
            </w:tcBorders>
          </w:tcPr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муниципальных услуг (в натуральном выражении)</w:t>
            </w: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</w:tcPr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</w:tcPr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муниципальной услуги </w:t>
            </w:r>
          </w:p>
        </w:tc>
        <w:tc>
          <w:tcPr>
            <w:tcW w:w="1244" w:type="dxa"/>
            <w:tcBorders>
              <w:left w:val="single" w:sz="1" w:space="0" w:color="000000"/>
              <w:bottom w:val="single" w:sz="1" w:space="0" w:color="000000"/>
            </w:tcBorders>
          </w:tcPr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финансовое обеспечение оказания муниципальной услуги,</w:t>
            </w:r>
          </w:p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муниципальных услуг  в натуральном выражении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 муниципальной услуги 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</w:tc>
        <w:tc>
          <w:tcPr>
            <w:tcW w:w="14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712C" w:rsidRDefault="00A3712C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</w:tc>
      </w:tr>
      <w:tr w:rsidR="00A3712C" w:rsidTr="002167E0">
        <w:trPr>
          <w:trHeight w:val="405"/>
        </w:trPr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:rsidR="00A3712C" w:rsidRDefault="00A3712C" w:rsidP="00E94F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</w:tcBorders>
          </w:tcPr>
          <w:p w:rsidR="00A3712C" w:rsidRDefault="00A3712C" w:rsidP="002167E0">
            <w:pPr>
              <w:shd w:val="clear" w:color="auto" w:fill="FFFFFF"/>
              <w:snapToGrid w:val="0"/>
              <w:ind w:left="1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1177" w:type="dxa"/>
            <w:tcBorders>
              <w:left w:val="single" w:sz="1" w:space="0" w:color="000000"/>
              <w:bottom w:val="single" w:sz="1" w:space="0" w:color="000000"/>
            </w:tcBorders>
          </w:tcPr>
          <w:p w:rsidR="00A3712C" w:rsidRPr="00B70DA7" w:rsidRDefault="002167E0" w:rsidP="00405328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</w:t>
            </w: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</w:tcPr>
          <w:p w:rsidR="00A3712C" w:rsidRPr="00B70DA7" w:rsidRDefault="00A3712C" w:rsidP="00E94FC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</w:tcPr>
          <w:p w:rsidR="00A3712C" w:rsidRDefault="002167E0" w:rsidP="00E94FC4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70DA7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80</w:t>
            </w:r>
            <w:r w:rsidR="00B70DA7">
              <w:rPr>
                <w:color w:val="000000"/>
                <w:sz w:val="22"/>
                <w:szCs w:val="22"/>
              </w:rPr>
              <w:t xml:space="preserve">0,0 </w:t>
            </w:r>
            <w:r w:rsidR="00B70DA7" w:rsidRPr="00B70DA7">
              <w:rPr>
                <w:color w:val="000000"/>
                <w:sz w:val="16"/>
                <w:szCs w:val="16"/>
              </w:rPr>
              <w:t>(бюджет МО)</w:t>
            </w:r>
          </w:p>
          <w:p w:rsidR="00B70DA7" w:rsidRDefault="002167E0" w:rsidP="00E94FC4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6 319,6</w:t>
            </w:r>
          </w:p>
          <w:p w:rsidR="00B70DA7" w:rsidRPr="00B70DA7" w:rsidRDefault="00B70DA7" w:rsidP="00B70DA7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B70DA7">
              <w:rPr>
                <w:color w:val="000000"/>
                <w:sz w:val="16"/>
                <w:szCs w:val="16"/>
              </w:rPr>
              <w:t>(бюджет АО)</w:t>
            </w:r>
          </w:p>
        </w:tc>
        <w:tc>
          <w:tcPr>
            <w:tcW w:w="1244" w:type="dxa"/>
            <w:tcBorders>
              <w:left w:val="single" w:sz="1" w:space="0" w:color="000000"/>
              <w:bottom w:val="single" w:sz="1" w:space="0" w:color="000000"/>
            </w:tcBorders>
          </w:tcPr>
          <w:p w:rsidR="00A3712C" w:rsidRPr="00B70DA7" w:rsidRDefault="00274D81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70DA7" w:rsidRDefault="002167E0" w:rsidP="00B70DA7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1 800</w:t>
            </w:r>
            <w:r w:rsidR="00B70DA7">
              <w:rPr>
                <w:color w:val="000000"/>
                <w:sz w:val="22"/>
                <w:szCs w:val="22"/>
              </w:rPr>
              <w:t>,0</w:t>
            </w:r>
          </w:p>
          <w:p w:rsidR="00B70DA7" w:rsidRDefault="00B70DA7" w:rsidP="00B70DA7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B70DA7">
              <w:rPr>
                <w:color w:val="000000"/>
                <w:sz w:val="16"/>
                <w:szCs w:val="16"/>
              </w:rPr>
              <w:t>(бюджет МО)</w:t>
            </w:r>
          </w:p>
          <w:p w:rsidR="00B70DA7" w:rsidRDefault="002167E0" w:rsidP="00B70DA7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6 319,6</w:t>
            </w:r>
          </w:p>
          <w:p w:rsidR="00A3712C" w:rsidRPr="00B70DA7" w:rsidRDefault="00B70DA7" w:rsidP="00B70DA7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0DA7">
              <w:rPr>
                <w:color w:val="000000"/>
                <w:sz w:val="16"/>
                <w:szCs w:val="16"/>
              </w:rPr>
              <w:t>(бюджет АО)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3712C" w:rsidRPr="00B70DA7" w:rsidRDefault="002167E0" w:rsidP="00E94FC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3712C" w:rsidRPr="00B70DA7" w:rsidRDefault="00067F6A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A3712C" w:rsidRPr="00B70DA7" w:rsidRDefault="00B70DA7" w:rsidP="00E94FC4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1 800,0 </w:t>
            </w:r>
            <w:r w:rsidRPr="00B70DA7">
              <w:rPr>
                <w:sz w:val="16"/>
                <w:szCs w:val="16"/>
              </w:rPr>
              <w:t>(</w:t>
            </w:r>
            <w:r w:rsidRPr="00B70DA7">
              <w:rPr>
                <w:color w:val="000000"/>
                <w:sz w:val="16"/>
                <w:szCs w:val="16"/>
              </w:rPr>
              <w:t xml:space="preserve">бюджет </w:t>
            </w:r>
            <w:r w:rsidRPr="00B70DA7">
              <w:rPr>
                <w:sz w:val="16"/>
                <w:szCs w:val="16"/>
              </w:rPr>
              <w:t>МО)</w:t>
            </w:r>
          </w:p>
          <w:p w:rsidR="00B70DA7" w:rsidRDefault="002167E0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4 823,6</w:t>
            </w:r>
          </w:p>
          <w:p w:rsidR="00B70DA7" w:rsidRPr="00B70DA7" w:rsidRDefault="00B70DA7" w:rsidP="00E94FC4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0DA7">
              <w:rPr>
                <w:sz w:val="16"/>
                <w:szCs w:val="16"/>
              </w:rPr>
              <w:t>(</w:t>
            </w:r>
            <w:r w:rsidRPr="00B70DA7">
              <w:rPr>
                <w:color w:val="000000"/>
                <w:sz w:val="16"/>
                <w:szCs w:val="16"/>
              </w:rPr>
              <w:t>бюджет АО)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A3712C" w:rsidRPr="00B70DA7" w:rsidRDefault="00274D81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0DA7" w:rsidRDefault="00B70DA7" w:rsidP="00B70DA7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1 800,0 </w:t>
            </w:r>
          </w:p>
          <w:p w:rsidR="00B70DA7" w:rsidRDefault="00B70DA7" w:rsidP="00B70DA7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B70DA7">
              <w:rPr>
                <w:sz w:val="16"/>
                <w:szCs w:val="16"/>
              </w:rPr>
              <w:t>(</w:t>
            </w:r>
            <w:r w:rsidRPr="00B70DA7">
              <w:rPr>
                <w:color w:val="000000"/>
                <w:sz w:val="16"/>
                <w:szCs w:val="16"/>
              </w:rPr>
              <w:t xml:space="preserve">бюджет </w:t>
            </w:r>
            <w:r w:rsidRPr="00B70DA7">
              <w:rPr>
                <w:sz w:val="16"/>
                <w:szCs w:val="16"/>
              </w:rPr>
              <w:t>МО)</w:t>
            </w:r>
          </w:p>
          <w:p w:rsidR="00B70DA7" w:rsidRDefault="002167E0" w:rsidP="00B70DA7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4 823,6</w:t>
            </w:r>
          </w:p>
          <w:p w:rsidR="00A3712C" w:rsidRPr="00B70DA7" w:rsidRDefault="00B70DA7" w:rsidP="00B70DA7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0DA7">
              <w:rPr>
                <w:sz w:val="16"/>
                <w:szCs w:val="16"/>
              </w:rPr>
              <w:t>(</w:t>
            </w:r>
            <w:r w:rsidRPr="00B70DA7">
              <w:rPr>
                <w:color w:val="000000"/>
                <w:sz w:val="16"/>
                <w:szCs w:val="16"/>
              </w:rPr>
              <w:t>бюджет АО)</w:t>
            </w:r>
          </w:p>
        </w:tc>
      </w:tr>
    </w:tbl>
    <w:p w:rsidR="00A3712C" w:rsidRDefault="00A3712C" w:rsidP="00A3712C">
      <w:pPr>
        <w:pStyle w:val="ConsPlusNonformat"/>
        <w:jc w:val="center"/>
      </w:pPr>
    </w:p>
    <w:p w:rsidR="00A3712C" w:rsidRDefault="00A3712C" w:rsidP="00696AA8">
      <w:pPr>
        <w:jc w:val="right"/>
        <w:rPr>
          <w:b/>
          <w:bCs/>
          <w:color w:val="000000"/>
        </w:rPr>
      </w:pPr>
      <w:r>
        <w:rPr>
          <w:i/>
          <w:iCs/>
          <w:color w:val="000000"/>
        </w:rPr>
        <w:t>Продолжение таблицы</w:t>
      </w:r>
      <w:r>
        <w:rPr>
          <w:b/>
          <w:bCs/>
          <w:color w:val="000000"/>
        </w:rPr>
        <w:t xml:space="preserve">    </w:t>
      </w:r>
    </w:p>
    <w:p w:rsidR="00A3712C" w:rsidRDefault="00A3712C" w:rsidP="00A3712C">
      <w:pPr>
        <w:ind w:left="-540"/>
        <w:jc w:val="both"/>
        <w:rPr>
          <w:i/>
          <w:color w:val="000000"/>
        </w:rPr>
      </w:pPr>
    </w:p>
    <w:tbl>
      <w:tblPr>
        <w:tblW w:w="15735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4"/>
        <w:gridCol w:w="1559"/>
        <w:gridCol w:w="1134"/>
        <w:gridCol w:w="992"/>
        <w:gridCol w:w="1134"/>
        <w:gridCol w:w="1276"/>
        <w:gridCol w:w="1417"/>
        <w:gridCol w:w="1134"/>
        <w:gridCol w:w="1134"/>
        <w:gridCol w:w="1276"/>
        <w:gridCol w:w="1418"/>
        <w:gridCol w:w="1417"/>
      </w:tblGrid>
      <w:tr w:rsidR="00B70DA7" w:rsidTr="002167E0">
        <w:tc>
          <w:tcPr>
            <w:tcW w:w="184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70DA7" w:rsidRPr="00B70DA7" w:rsidRDefault="00B70DA7" w:rsidP="00950904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 услуги</w:t>
            </w:r>
            <w:r w:rsidRPr="00B70D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70DA7" w:rsidRDefault="00B70DA7" w:rsidP="002167E0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 показателя / единица измерения объема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</w:t>
            </w:r>
            <w:proofErr w:type="spellEnd"/>
            <w:r w:rsidR="002167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услуг </w:t>
            </w:r>
          </w:p>
        </w:tc>
        <w:tc>
          <w:tcPr>
            <w:tcW w:w="595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70DA7" w:rsidRDefault="00B70DA7" w:rsidP="00E94FC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2167E0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 xml:space="preserve"> год</w:t>
            </w:r>
          </w:p>
          <w:p w:rsidR="00B70DA7" w:rsidRDefault="00B70DA7" w:rsidP="00E94FC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7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0DA7" w:rsidRDefault="00B70DA7" w:rsidP="00E94FC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2167E0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 xml:space="preserve"> год</w:t>
            </w:r>
          </w:p>
          <w:p w:rsidR="00B70DA7" w:rsidRDefault="00B70DA7" w:rsidP="00E94FC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70DA7" w:rsidTr="002167E0">
        <w:tc>
          <w:tcPr>
            <w:tcW w:w="1844" w:type="dxa"/>
            <w:vMerge/>
            <w:tcBorders>
              <w:left w:val="single" w:sz="1" w:space="0" w:color="000000"/>
              <w:bottom w:val="single" w:sz="2" w:space="0" w:color="000000"/>
            </w:tcBorders>
          </w:tcPr>
          <w:p w:rsidR="00B70DA7" w:rsidRDefault="00B70DA7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2" w:space="0" w:color="000000"/>
            </w:tcBorders>
          </w:tcPr>
          <w:p w:rsidR="00B70DA7" w:rsidRDefault="00B70DA7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B70DA7" w:rsidRDefault="00B70DA7" w:rsidP="0095090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муниципальных услуг (в натуральном выражении)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B70DA7" w:rsidRDefault="00B70DA7" w:rsidP="0095090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  <w:p w:rsidR="00B70DA7" w:rsidRDefault="00B70DA7" w:rsidP="0095090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B70DA7" w:rsidRDefault="00B70DA7" w:rsidP="0095090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муниципальной услуги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B70DA7" w:rsidRDefault="00B70DA7" w:rsidP="0095090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B70DA7" w:rsidRDefault="00B70DA7" w:rsidP="0095090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0DA7" w:rsidRDefault="00B70DA7" w:rsidP="0095090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B70DA7" w:rsidRDefault="00B70DA7" w:rsidP="0095090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финансовое обеспечение оказания муниципальной услуги,</w:t>
            </w:r>
          </w:p>
          <w:p w:rsidR="00B70DA7" w:rsidRDefault="00B70DA7" w:rsidP="0095090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B70DA7" w:rsidRDefault="00B70DA7" w:rsidP="0095090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муниципальных услуг  в натуральном выражении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B70DA7" w:rsidRDefault="00B70DA7" w:rsidP="0095090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B70DA7" w:rsidRDefault="00B70DA7" w:rsidP="0095090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 муниципальной услуги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B70DA7" w:rsidRDefault="00B70DA7" w:rsidP="0095090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B70DA7" w:rsidRDefault="00B70DA7" w:rsidP="0095090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</w:tc>
      </w:tr>
      <w:tr w:rsidR="00B70DA7" w:rsidTr="002167E0">
        <w:trPr>
          <w:trHeight w:val="549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70DA7" w:rsidRDefault="00B70DA7" w:rsidP="009509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70DA7" w:rsidRDefault="00B70DA7" w:rsidP="002167E0">
            <w:pPr>
              <w:shd w:val="clear" w:color="auto" w:fill="FFFFFF"/>
              <w:snapToGrid w:val="0"/>
              <w:ind w:left="1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70DA7" w:rsidRPr="00B70DA7" w:rsidRDefault="002167E0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70DA7" w:rsidRPr="00DE0DE3" w:rsidRDefault="00067F6A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70DA7" w:rsidRDefault="00B70DA7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1 800,0</w:t>
            </w:r>
          </w:p>
          <w:p w:rsidR="00B70DA7" w:rsidRPr="00B70DA7" w:rsidRDefault="00B70DA7" w:rsidP="00B70DA7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B70DA7">
              <w:rPr>
                <w:color w:val="000000"/>
                <w:sz w:val="16"/>
                <w:szCs w:val="16"/>
              </w:rPr>
              <w:t>(бюджет МО)</w:t>
            </w:r>
          </w:p>
          <w:p w:rsidR="00B70DA7" w:rsidRDefault="002167E0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4 823,6</w:t>
            </w:r>
          </w:p>
          <w:p w:rsidR="00B70DA7" w:rsidRPr="00B70DA7" w:rsidRDefault="00B70DA7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D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(бюджет АО)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70DA7" w:rsidRPr="00B70DA7" w:rsidRDefault="00274D81" w:rsidP="00E94FC4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70DA7" w:rsidRDefault="00B70DA7" w:rsidP="00B70DA7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1 800,0</w:t>
            </w:r>
          </w:p>
          <w:p w:rsidR="00B70DA7" w:rsidRPr="00B70DA7" w:rsidRDefault="00B70DA7" w:rsidP="00B70DA7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B70DA7">
              <w:rPr>
                <w:color w:val="000000"/>
                <w:sz w:val="16"/>
                <w:szCs w:val="16"/>
              </w:rPr>
              <w:t>(бюджет МО)</w:t>
            </w:r>
          </w:p>
          <w:p w:rsidR="00B70DA7" w:rsidRDefault="002167E0" w:rsidP="00B70DA7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4 823,6</w:t>
            </w:r>
          </w:p>
          <w:p w:rsidR="00B70DA7" w:rsidRPr="00B70DA7" w:rsidRDefault="00B70DA7" w:rsidP="00B70DA7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D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(бюджет АО)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70DA7" w:rsidRPr="00B70DA7" w:rsidRDefault="002167E0" w:rsidP="00E94FC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70DA7" w:rsidRPr="00B70DA7" w:rsidRDefault="00067F6A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70DA7" w:rsidRDefault="00B70DA7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1 800,0</w:t>
            </w:r>
          </w:p>
          <w:p w:rsidR="00B70DA7" w:rsidRPr="00B70DA7" w:rsidRDefault="00B70DA7" w:rsidP="00B70DA7">
            <w:pPr>
              <w:shd w:val="clear" w:color="auto" w:fill="FFFFFF"/>
              <w:snapToGrid w:val="0"/>
              <w:jc w:val="center"/>
              <w:rPr>
                <w:sz w:val="16"/>
                <w:szCs w:val="16"/>
              </w:rPr>
            </w:pPr>
            <w:r w:rsidRPr="00B70DA7">
              <w:rPr>
                <w:color w:val="000000"/>
                <w:sz w:val="16"/>
                <w:szCs w:val="16"/>
              </w:rPr>
              <w:t>(бюджет МО)</w:t>
            </w:r>
          </w:p>
          <w:p w:rsidR="00B70DA7" w:rsidRDefault="002167E0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4 823,6</w:t>
            </w:r>
          </w:p>
          <w:p w:rsidR="00B70DA7" w:rsidRPr="00B70DA7" w:rsidRDefault="00B70DA7" w:rsidP="00E94FC4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0DA7">
              <w:rPr>
                <w:color w:val="000000"/>
                <w:sz w:val="16"/>
                <w:szCs w:val="16"/>
              </w:rPr>
              <w:t>(бюджет АО)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70DA7" w:rsidRPr="00B70DA7" w:rsidRDefault="00274D81" w:rsidP="00E94FC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70DA7" w:rsidRDefault="00B70DA7" w:rsidP="0095090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1 800,0</w:t>
            </w:r>
          </w:p>
          <w:p w:rsidR="00B70DA7" w:rsidRPr="00B70DA7" w:rsidRDefault="00B70DA7" w:rsidP="00950904">
            <w:pPr>
              <w:shd w:val="clear" w:color="auto" w:fill="FFFFFF"/>
              <w:snapToGrid w:val="0"/>
              <w:jc w:val="center"/>
              <w:rPr>
                <w:sz w:val="16"/>
                <w:szCs w:val="16"/>
              </w:rPr>
            </w:pPr>
            <w:r w:rsidRPr="00B70DA7">
              <w:rPr>
                <w:color w:val="000000"/>
                <w:sz w:val="16"/>
                <w:szCs w:val="16"/>
              </w:rPr>
              <w:t>(бюджет МО)</w:t>
            </w:r>
          </w:p>
          <w:p w:rsidR="00B70DA7" w:rsidRDefault="002167E0" w:rsidP="0095090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4 823,6</w:t>
            </w:r>
          </w:p>
          <w:p w:rsidR="00B70DA7" w:rsidRPr="00B70DA7" w:rsidRDefault="00B70DA7" w:rsidP="00950904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0DA7">
              <w:rPr>
                <w:color w:val="000000"/>
                <w:sz w:val="16"/>
                <w:szCs w:val="16"/>
              </w:rPr>
              <w:t>(бюджет АО)</w:t>
            </w:r>
          </w:p>
        </w:tc>
      </w:tr>
    </w:tbl>
    <w:p w:rsidR="00A3712C" w:rsidRDefault="00A3712C" w:rsidP="00A3712C">
      <w:pPr>
        <w:pStyle w:val="a8"/>
        <w:ind w:left="284"/>
        <w:jc w:val="both"/>
        <w:rPr>
          <w:i/>
          <w:u w:val="single"/>
        </w:rPr>
      </w:pPr>
    </w:p>
    <w:p w:rsidR="00B866F5" w:rsidRPr="00C4422C" w:rsidRDefault="00B866F5" w:rsidP="00B866F5">
      <w:pPr>
        <w:rPr>
          <w:b/>
        </w:rPr>
      </w:pPr>
      <w:r w:rsidRPr="00C4422C">
        <w:rPr>
          <w:b/>
        </w:rPr>
        <w:t>Директор М</w:t>
      </w:r>
      <w:r>
        <w:rPr>
          <w:b/>
        </w:rPr>
        <w:t>А</w:t>
      </w:r>
      <w:r w:rsidRPr="00C4422C">
        <w:rPr>
          <w:b/>
        </w:rPr>
        <w:t>У</w:t>
      </w:r>
    </w:p>
    <w:p w:rsidR="00B866F5" w:rsidRPr="00C4422C" w:rsidRDefault="00B866F5" w:rsidP="00B866F5">
      <w:pPr>
        <w:rPr>
          <w:b/>
        </w:rPr>
      </w:pPr>
      <w:r w:rsidRPr="00C4422C">
        <w:rPr>
          <w:b/>
        </w:rPr>
        <w:t>«</w:t>
      </w:r>
      <w:r>
        <w:rPr>
          <w:b/>
        </w:rPr>
        <w:t>Молодежный центр</w:t>
      </w:r>
      <w:r w:rsidRPr="00C4422C">
        <w:rPr>
          <w:b/>
        </w:rPr>
        <w:t xml:space="preserve"> «</w:t>
      </w:r>
      <w:r>
        <w:rPr>
          <w:b/>
        </w:rPr>
        <w:t>Гелиос</w:t>
      </w:r>
      <w:r w:rsidRPr="00C4422C">
        <w:rPr>
          <w:b/>
        </w:rPr>
        <w:t xml:space="preserve">»                                                                           </w:t>
      </w:r>
      <w:r>
        <w:rPr>
          <w:b/>
        </w:rPr>
        <w:t xml:space="preserve">                                                            </w:t>
      </w:r>
      <w:r w:rsidRPr="00C4422C">
        <w:rPr>
          <w:b/>
        </w:rPr>
        <w:t xml:space="preserve">  _____________________ </w:t>
      </w:r>
      <w:r>
        <w:rPr>
          <w:b/>
        </w:rPr>
        <w:t>Н</w:t>
      </w:r>
      <w:r w:rsidRPr="00C4422C">
        <w:rPr>
          <w:b/>
        </w:rPr>
        <w:t>.</w:t>
      </w:r>
      <w:r>
        <w:rPr>
          <w:b/>
        </w:rPr>
        <w:t>И</w:t>
      </w:r>
      <w:r w:rsidRPr="00C4422C">
        <w:rPr>
          <w:b/>
        </w:rPr>
        <w:t xml:space="preserve">. </w:t>
      </w:r>
      <w:r>
        <w:rPr>
          <w:b/>
        </w:rPr>
        <w:t>Воронов</w:t>
      </w:r>
      <w:r w:rsidRPr="00C4422C">
        <w:rPr>
          <w:b/>
        </w:rPr>
        <w:t xml:space="preserve"> </w:t>
      </w:r>
    </w:p>
    <w:p w:rsidR="00B866F5" w:rsidRPr="00C4422C" w:rsidRDefault="00B866F5" w:rsidP="00B866F5">
      <w:pPr>
        <w:rPr>
          <w:b/>
        </w:rPr>
      </w:pPr>
    </w:p>
    <w:p w:rsidR="00B866F5" w:rsidRDefault="00B866F5" w:rsidP="00B866F5">
      <w:pPr>
        <w:rPr>
          <w:b/>
          <w:bCs/>
          <w:sz w:val="28"/>
          <w:szCs w:val="28"/>
        </w:rPr>
      </w:pPr>
      <w:r w:rsidRPr="00C4422C">
        <w:rPr>
          <w:b/>
        </w:rPr>
        <w:t>Начальник У</w:t>
      </w:r>
      <w:r>
        <w:rPr>
          <w:b/>
        </w:rPr>
        <w:t>правления социальной политики</w:t>
      </w:r>
      <w:r w:rsidRPr="00C4422C">
        <w:rPr>
          <w:b/>
        </w:rPr>
        <w:t xml:space="preserve">                                                                                                        _____________________ В.М. Бурматов </w:t>
      </w:r>
    </w:p>
    <w:p w:rsidR="00C4422C" w:rsidRDefault="00C4422C" w:rsidP="0053637E">
      <w:pPr>
        <w:jc w:val="right"/>
        <w:rPr>
          <w:b/>
          <w:sz w:val="20"/>
          <w:szCs w:val="20"/>
        </w:rPr>
      </w:pPr>
    </w:p>
    <w:p w:rsidR="0053637E" w:rsidRDefault="0053637E" w:rsidP="00235A0A">
      <w:pPr>
        <w:jc w:val="both"/>
        <w:rPr>
          <w:b/>
        </w:rPr>
      </w:pPr>
    </w:p>
    <w:p w:rsidR="00F9406C" w:rsidRDefault="00F9406C" w:rsidP="00235A0A">
      <w:pPr>
        <w:jc w:val="both"/>
        <w:rPr>
          <w:b/>
        </w:rPr>
      </w:pPr>
    </w:p>
    <w:p w:rsidR="00F9406C" w:rsidRDefault="00F9406C" w:rsidP="00235A0A">
      <w:pPr>
        <w:jc w:val="both"/>
        <w:rPr>
          <w:b/>
        </w:rPr>
      </w:pPr>
    </w:p>
    <w:p w:rsidR="00F9406C" w:rsidRDefault="00F9406C" w:rsidP="00235A0A">
      <w:pPr>
        <w:jc w:val="both"/>
        <w:rPr>
          <w:b/>
        </w:rPr>
      </w:pPr>
    </w:p>
    <w:p w:rsidR="00F9406C" w:rsidRDefault="00F9406C" w:rsidP="00F9406C">
      <w:pPr>
        <w:pStyle w:val="a8"/>
        <w:ind w:left="15"/>
        <w:jc w:val="center"/>
        <w:rPr>
          <w:b/>
          <w:u w:val="single"/>
        </w:rPr>
      </w:pPr>
      <w:r w:rsidRPr="008E588A">
        <w:rPr>
          <w:b/>
          <w:u w:val="single"/>
        </w:rPr>
        <w:lastRenderedPageBreak/>
        <w:t xml:space="preserve">ЧАСТЬ 2 </w:t>
      </w:r>
    </w:p>
    <w:p w:rsidR="00F9406C" w:rsidRPr="008E588A" w:rsidRDefault="00154104" w:rsidP="00F9406C">
      <w:pPr>
        <w:pStyle w:val="a8"/>
        <w:ind w:left="15"/>
        <w:jc w:val="center"/>
        <w:rPr>
          <w:b/>
          <w:u w:val="single"/>
        </w:rPr>
      </w:pPr>
      <w:r>
        <w:rPr>
          <w:b/>
          <w:u w:val="single"/>
        </w:rPr>
        <w:t>РАЗДЕЛА 1.</w:t>
      </w:r>
    </w:p>
    <w:p w:rsidR="00154104" w:rsidRDefault="00154104" w:rsidP="00F9406C">
      <w:pPr>
        <w:pStyle w:val="ConsPlusNonformat"/>
        <w:tabs>
          <w:tab w:val="left" w:pos="6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406C" w:rsidRDefault="00F9406C" w:rsidP="00F9406C">
      <w:pPr>
        <w:pStyle w:val="ConsPlusNonformat"/>
        <w:tabs>
          <w:tab w:val="left" w:pos="6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задание на оказание муниципальных работ </w:t>
      </w:r>
      <w:r w:rsidRPr="00371F31">
        <w:rPr>
          <w:rFonts w:ascii="Times New Roman" w:hAnsi="Times New Roman" w:cs="Times New Roman"/>
          <w:b/>
          <w:bCs/>
          <w:sz w:val="24"/>
          <w:szCs w:val="24"/>
        </w:rPr>
        <w:t>в 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71F31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9406C" w:rsidRDefault="00F9406C" w:rsidP="00F9406C">
      <w:pPr>
        <w:pStyle w:val="ConsPlusNonformat"/>
        <w:tabs>
          <w:tab w:val="left" w:pos="6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плановый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период </w:t>
      </w:r>
      <w:r w:rsidRPr="00371F31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6 и</w:t>
      </w:r>
      <w:r w:rsidRPr="00371F31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71F31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9406C" w:rsidRDefault="00F9406C" w:rsidP="00F9406C">
      <w:pPr>
        <w:pStyle w:val="ConsPlusNonformat"/>
        <w:tabs>
          <w:tab w:val="left" w:pos="675"/>
        </w:tabs>
        <w:ind w:lef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муниципальным </w:t>
      </w:r>
      <w:r w:rsidR="00154104">
        <w:rPr>
          <w:rFonts w:ascii="Times New Roman" w:hAnsi="Times New Roman" w:cs="Times New Roman"/>
          <w:b/>
          <w:bCs/>
          <w:sz w:val="24"/>
          <w:szCs w:val="24"/>
        </w:rPr>
        <w:t>автономным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учреждением «</w:t>
      </w:r>
      <w:r w:rsidR="00154104">
        <w:rPr>
          <w:rFonts w:ascii="Times New Roman" w:hAnsi="Times New Roman" w:cs="Times New Roman"/>
          <w:b/>
          <w:bCs/>
          <w:sz w:val="24"/>
          <w:szCs w:val="24"/>
        </w:rPr>
        <w:t>Молодежный центр «Гелиос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9406C" w:rsidRDefault="00F9406C" w:rsidP="00F9406C">
      <w:pPr>
        <w:pStyle w:val="ConsPlusNonformat"/>
        <w:tabs>
          <w:tab w:val="left" w:pos="675"/>
        </w:tabs>
        <w:ind w:lef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406C" w:rsidRPr="008F0230" w:rsidRDefault="00F9406C" w:rsidP="00F9406C">
      <w:pPr>
        <w:pStyle w:val="ConsPlusNonformat"/>
        <w:tabs>
          <w:tab w:val="left" w:pos="675"/>
        </w:tabs>
        <w:ind w:left="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23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F0230">
        <w:rPr>
          <w:rFonts w:ascii="Times New Roman" w:hAnsi="Times New Roman" w:cs="Times New Roman"/>
          <w:b/>
          <w:sz w:val="24"/>
          <w:szCs w:val="24"/>
        </w:rPr>
        <w:t>Наименование муниципальной работы:</w:t>
      </w:r>
    </w:p>
    <w:p w:rsidR="00F9406C" w:rsidRPr="008F0230" w:rsidRDefault="00F9406C" w:rsidP="00F9406C">
      <w:pPr>
        <w:pStyle w:val="ConsPlusNonformat"/>
        <w:tabs>
          <w:tab w:val="left" w:pos="675"/>
        </w:tabs>
        <w:ind w:lef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F0230">
        <w:rPr>
          <w:rFonts w:ascii="Times New Roman" w:hAnsi="Times New Roman" w:cs="Times New Roman"/>
          <w:sz w:val="24"/>
          <w:szCs w:val="24"/>
        </w:rPr>
        <w:t>Выполнение работ по организации и проведению массовых мероприятий</w:t>
      </w:r>
      <w:r w:rsidR="00154104">
        <w:rPr>
          <w:rFonts w:ascii="Times New Roman" w:hAnsi="Times New Roman" w:cs="Times New Roman"/>
          <w:sz w:val="24"/>
          <w:szCs w:val="24"/>
        </w:rPr>
        <w:t xml:space="preserve"> с детьми и молодежью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9406C" w:rsidRDefault="00F9406C" w:rsidP="00F9406C">
      <w:pPr>
        <w:pStyle w:val="ConsPlusNonformat"/>
        <w:tabs>
          <w:tab w:val="left" w:pos="675"/>
        </w:tabs>
        <w:ind w:lef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406C" w:rsidRPr="008F0230" w:rsidRDefault="00F9406C" w:rsidP="00F9406C">
      <w:pPr>
        <w:pStyle w:val="ConsPlusNonformat"/>
        <w:tabs>
          <w:tab w:val="left" w:pos="675"/>
        </w:tabs>
        <w:ind w:left="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23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8F0230">
        <w:rPr>
          <w:rFonts w:ascii="Times New Roman" w:hAnsi="Times New Roman" w:cs="Times New Roman"/>
          <w:b/>
          <w:sz w:val="24"/>
          <w:szCs w:val="24"/>
        </w:rPr>
        <w:t>Характеристика работы:</w:t>
      </w:r>
    </w:p>
    <w:p w:rsidR="00F9406C" w:rsidRPr="008F0230" w:rsidRDefault="00F9406C" w:rsidP="00F9406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84" w:type="dxa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3"/>
        <w:gridCol w:w="1559"/>
        <w:gridCol w:w="5812"/>
        <w:gridCol w:w="1559"/>
        <w:gridCol w:w="1418"/>
        <w:gridCol w:w="1417"/>
        <w:gridCol w:w="1276"/>
      </w:tblGrid>
      <w:tr w:rsidR="00F9406C" w:rsidTr="00154104">
        <w:trPr>
          <w:cantSplit/>
          <w:trHeight w:val="357"/>
        </w:trPr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9406C" w:rsidRPr="008F0230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06C" w:rsidRPr="008F0230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9406C" w:rsidRPr="008F0230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406C" w:rsidRPr="008F0230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 выполнения работы</w:t>
            </w:r>
          </w:p>
          <w:p w:rsidR="00F9406C" w:rsidRPr="008F0230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9406C" w:rsidTr="00154104">
        <w:trPr>
          <w:cantSplit/>
          <w:trHeight w:val="412"/>
        </w:trPr>
        <w:tc>
          <w:tcPr>
            <w:tcW w:w="2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9406C" w:rsidRPr="008F0230" w:rsidRDefault="00F9406C" w:rsidP="009548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06C" w:rsidRPr="008F0230" w:rsidRDefault="00F9406C" w:rsidP="009548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9406C" w:rsidRPr="008F0230" w:rsidRDefault="00F9406C" w:rsidP="009548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06C" w:rsidRPr="008F0230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Cs/>
                <w:sz w:val="24"/>
                <w:szCs w:val="24"/>
              </w:rPr>
              <w:t>Отчетный год</w:t>
            </w:r>
          </w:p>
          <w:p w:rsidR="00F9406C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06C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06C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06C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9406C" w:rsidRPr="008F0230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8F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06C" w:rsidRPr="008F0230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Текущий финансовый год </w:t>
            </w:r>
          </w:p>
          <w:p w:rsidR="00F9406C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06C" w:rsidRPr="008F0230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  <w:p w:rsidR="00F9406C" w:rsidRPr="008F0230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06C" w:rsidRPr="008F0230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Cs/>
                <w:sz w:val="24"/>
                <w:szCs w:val="24"/>
              </w:rPr>
              <w:t>Очередной финансовый год</w:t>
            </w:r>
          </w:p>
          <w:p w:rsidR="00F9406C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06C" w:rsidRPr="008F0230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  <w:p w:rsidR="00F9406C" w:rsidRPr="008F0230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406C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Cs/>
                <w:sz w:val="24"/>
                <w:szCs w:val="24"/>
              </w:rPr>
              <w:t>Первый год планового периода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9406C" w:rsidRPr="008F0230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2017 </w:t>
            </w:r>
          </w:p>
          <w:p w:rsidR="00F9406C" w:rsidRPr="008F0230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F9406C" w:rsidTr="00154104">
        <w:trPr>
          <w:cantSplit/>
          <w:trHeight w:val="2676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06C" w:rsidRPr="008F0230" w:rsidRDefault="00F9406C" w:rsidP="00154104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8F023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организации проведению массовых мероприятий </w:t>
            </w:r>
            <w:r w:rsidR="00154104">
              <w:rPr>
                <w:rFonts w:ascii="Times New Roman" w:hAnsi="Times New Roman" w:cs="Times New Roman"/>
                <w:sz w:val="24"/>
                <w:szCs w:val="24"/>
              </w:rPr>
              <w:t>с детьми и молодежью</w:t>
            </w:r>
            <w:r w:rsidRPr="008F02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06C" w:rsidRPr="008F0230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0230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мероприятий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шт.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104" w:rsidRPr="00154104" w:rsidRDefault="00154104" w:rsidP="00154104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154104">
              <w:rPr>
                <w:rFonts w:ascii="Times New Roman" w:hAnsi="Times New Roman" w:cs="Times New Roman"/>
                <w:sz w:val="24"/>
                <w:szCs w:val="24"/>
              </w:rPr>
              <w:t>рганизация, проведение и участие в массовых  мероприятиях с детьми и молодежью различного уровня:</w:t>
            </w:r>
          </w:p>
          <w:p w:rsidR="00154104" w:rsidRPr="00154104" w:rsidRDefault="00154104" w:rsidP="00154104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4">
              <w:rPr>
                <w:rFonts w:ascii="Times New Roman" w:hAnsi="Times New Roman" w:cs="Times New Roman"/>
                <w:sz w:val="24"/>
                <w:szCs w:val="24"/>
              </w:rPr>
              <w:t>- акции, фестивали, конкурсы, смотры, проекты, митинги, месячники и т.п.;</w:t>
            </w:r>
          </w:p>
          <w:p w:rsidR="00154104" w:rsidRPr="00154104" w:rsidRDefault="00154104" w:rsidP="00154104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4">
              <w:rPr>
                <w:rFonts w:ascii="Times New Roman" w:hAnsi="Times New Roman" w:cs="Times New Roman"/>
                <w:sz w:val="24"/>
                <w:szCs w:val="24"/>
              </w:rPr>
              <w:t>- мероприятия, посвященные памятным и праздничным датам;</w:t>
            </w:r>
          </w:p>
          <w:p w:rsidR="00154104" w:rsidRPr="00154104" w:rsidRDefault="00154104" w:rsidP="00154104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104">
              <w:rPr>
                <w:rFonts w:ascii="Times New Roman" w:hAnsi="Times New Roman" w:cs="Times New Roman"/>
                <w:sz w:val="24"/>
                <w:szCs w:val="24"/>
              </w:rPr>
              <w:t>- обеспечение безопасности во время проведения мероприятий;</w:t>
            </w:r>
          </w:p>
          <w:p w:rsidR="00F9406C" w:rsidRDefault="00154104" w:rsidP="00154104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154104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информационного, методического сопровождения.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06C" w:rsidRDefault="00154104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06C" w:rsidRPr="00A22470" w:rsidRDefault="0095482A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06C" w:rsidRPr="00A22470" w:rsidRDefault="00A22470" w:rsidP="00A2247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54104" w:rsidRPr="00A224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406C" w:rsidRPr="00A22470" w:rsidRDefault="00A22470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</w:tbl>
    <w:p w:rsidR="00F9406C" w:rsidRDefault="00F9406C" w:rsidP="00F9406C">
      <w:pPr>
        <w:pStyle w:val="ConsPlusNonformat"/>
      </w:pPr>
    </w:p>
    <w:p w:rsidR="00F9406C" w:rsidRDefault="00F9406C" w:rsidP="00F9406C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9101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Основания  для досрочного прекращения исполнения муниципального задания:</w:t>
      </w:r>
    </w:p>
    <w:p w:rsidR="00F9406C" w:rsidRDefault="00F9406C" w:rsidP="00F9406C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ликвидация учреждения;</w:t>
      </w:r>
    </w:p>
    <w:p w:rsidR="00F9406C" w:rsidRDefault="00F9406C" w:rsidP="00F9406C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реорганизация учреждения;</w:t>
      </w:r>
    </w:p>
    <w:p w:rsidR="00F9406C" w:rsidRDefault="00F9406C" w:rsidP="00F9406C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перераспределение полномочий, повлекшее исключение из компетенции учреждения полномочий по оказанию муниципальной услуги;</w:t>
      </w:r>
    </w:p>
    <w:p w:rsidR="00F9406C" w:rsidRDefault="00F9406C" w:rsidP="00F9406C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исключение муниципальной услуги из ведомственного перечня муниципальных услуг; </w:t>
      </w:r>
    </w:p>
    <w:p w:rsidR="00F9406C" w:rsidRDefault="00F9406C" w:rsidP="00F9406C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предусмотренные правовыми актами случаи, влекущие за собой невозможность оказания муниципальной услуги, не устранимую в краткосрочной перспективе.</w:t>
      </w:r>
    </w:p>
    <w:p w:rsidR="00F9406C" w:rsidRPr="00FC36D5" w:rsidRDefault="00F9406C" w:rsidP="00F9406C">
      <w:pPr>
        <w:pStyle w:val="ConsPlusNonformat"/>
        <w:ind w:firstLine="15"/>
        <w:rPr>
          <w:rFonts w:ascii="Times New Roman" w:hAnsi="Times New Roman" w:cs="Times New Roman"/>
          <w:sz w:val="24"/>
          <w:szCs w:val="24"/>
        </w:rPr>
      </w:pPr>
    </w:p>
    <w:p w:rsidR="00F9406C" w:rsidRPr="00FC36D5" w:rsidRDefault="00F9406C" w:rsidP="00F9406C">
      <w:pPr>
        <w:pStyle w:val="ConsPlusNonformat"/>
        <w:tabs>
          <w:tab w:val="left" w:pos="284"/>
        </w:tabs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FC36D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4. </w:t>
      </w:r>
      <w:r w:rsidRPr="00FC36D5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  <w:proofErr w:type="gramStart"/>
      <w:r w:rsidRPr="00FC36D5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FC36D5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 муниципального задания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9406C" w:rsidRDefault="00F9406C" w:rsidP="00F9406C">
      <w:pPr>
        <w:ind w:left="142" w:firstLine="425"/>
        <w:jc w:val="both"/>
        <w:rPr>
          <w:rStyle w:val="TextNPA"/>
          <w:rFonts w:ascii="Times New Roman" w:hAnsi="Times New Roman"/>
        </w:rPr>
      </w:pPr>
      <w:proofErr w:type="gramStart"/>
      <w:r w:rsidRPr="007370D6">
        <w:rPr>
          <w:rStyle w:val="TextNPA"/>
          <w:rFonts w:ascii="Times New Roman" w:hAnsi="Times New Roman"/>
        </w:rPr>
        <w:t xml:space="preserve">Контроль </w:t>
      </w:r>
      <w:r w:rsidRPr="007370D6">
        <w:rPr>
          <w:bCs/>
        </w:rPr>
        <w:t>за</w:t>
      </w:r>
      <w:proofErr w:type="gramEnd"/>
      <w:r w:rsidRPr="007370D6">
        <w:rPr>
          <w:bCs/>
        </w:rPr>
        <w:t xml:space="preserve"> исполнением муниципального задания</w:t>
      </w:r>
      <w:r w:rsidRPr="007370D6">
        <w:rPr>
          <w:rStyle w:val="TextNPA"/>
          <w:rFonts w:ascii="Times New Roman" w:hAnsi="Times New Roman"/>
        </w:rPr>
        <w:t xml:space="preserve"> осуществляется Управлением </w:t>
      </w:r>
      <w:r>
        <w:rPr>
          <w:rStyle w:val="TextNPA"/>
          <w:rFonts w:ascii="Times New Roman" w:hAnsi="Times New Roman"/>
        </w:rPr>
        <w:t>социальной политики</w:t>
      </w:r>
      <w:r w:rsidRPr="007370D6">
        <w:rPr>
          <w:rStyle w:val="TextNPA"/>
          <w:rFonts w:ascii="Times New Roman" w:hAnsi="Times New Roman"/>
        </w:rPr>
        <w:t xml:space="preserve"> администрации города Югорска.</w:t>
      </w:r>
    </w:p>
    <w:p w:rsidR="00F9406C" w:rsidRDefault="00F9406C" w:rsidP="00F9406C">
      <w:pPr>
        <w:ind w:left="142"/>
        <w:jc w:val="both"/>
      </w:pPr>
    </w:p>
    <w:tbl>
      <w:tblPr>
        <w:tblW w:w="15270" w:type="dxa"/>
        <w:tblInd w:w="1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7"/>
        <w:gridCol w:w="2977"/>
        <w:gridCol w:w="5386"/>
      </w:tblGrid>
      <w:tr w:rsidR="00F9406C" w:rsidTr="0095482A">
        <w:trPr>
          <w:cantSplit/>
          <w:trHeight w:val="480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Орган, осуществляющий контроль</w:t>
            </w:r>
          </w:p>
          <w:p w:rsidR="00F9406C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оказанием муниципальной услуги</w:t>
            </w:r>
          </w:p>
        </w:tc>
      </w:tr>
      <w:tr w:rsidR="00F9406C" w:rsidTr="0095482A">
        <w:trPr>
          <w:cantSplit/>
          <w:trHeight w:val="240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06C" w:rsidRPr="007370D6" w:rsidRDefault="00F9406C" w:rsidP="009548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D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370D6"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предоставленных учреждением письменных отчетов о качественном и количественном выполнении муниципального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до 10 числа месяца, следующего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отчётным</w:t>
            </w:r>
            <w:proofErr w:type="gram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jc w:val="both"/>
              <w:rPr>
                <w:rStyle w:val="TextNPA"/>
                <w:rFonts w:ascii="Times New Roman" w:hAnsi="Times New Roman"/>
                <w:sz w:val="24"/>
                <w:szCs w:val="24"/>
              </w:rPr>
            </w:pPr>
            <w:r>
              <w:rPr>
                <w:rStyle w:val="TextNPA"/>
                <w:rFonts w:ascii="Times New Roman" w:hAnsi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</w:tr>
      <w:tr w:rsidR="00F9406C" w:rsidTr="0095482A">
        <w:trPr>
          <w:cantSplit/>
          <w:trHeight w:val="240"/>
        </w:trPr>
        <w:tc>
          <w:tcPr>
            <w:tcW w:w="6907" w:type="dxa"/>
            <w:tcBorders>
              <w:left w:val="single" w:sz="4" w:space="0" w:color="000000"/>
              <w:bottom w:val="single" w:sz="4" w:space="0" w:color="000000"/>
            </w:tcBorders>
          </w:tcPr>
          <w:p w:rsidR="00F9406C" w:rsidRPr="007370D6" w:rsidRDefault="00F9406C" w:rsidP="0095482A">
            <w:pPr>
              <w:pStyle w:val="a4"/>
              <w:snapToGrid w:val="0"/>
              <w:jc w:val="both"/>
            </w:pPr>
            <w:r w:rsidRPr="007370D6">
              <w:rPr>
                <w:b/>
                <w:bCs/>
              </w:rPr>
              <w:t xml:space="preserve">2. </w:t>
            </w:r>
            <w:r w:rsidRPr="007370D6">
              <w:t>Получение от учреждения по запросу документов и информации о ходе выполнения муниципального задания</w:t>
            </w:r>
            <w:r>
              <w:t>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06C" w:rsidRDefault="00F9406C" w:rsidP="0095482A">
            <w:r w:rsidRPr="005F234C">
              <w:rPr>
                <w:rStyle w:val="TextNPA"/>
                <w:rFonts w:ascii="Times New Roman" w:hAnsi="Times New Roman"/>
              </w:rPr>
              <w:t>Управление социальной политики администрации города Югорска</w:t>
            </w:r>
          </w:p>
        </w:tc>
      </w:tr>
      <w:tr w:rsidR="00F9406C" w:rsidTr="0095482A">
        <w:trPr>
          <w:cantSplit/>
          <w:trHeight w:val="240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06C" w:rsidRPr="007370D6" w:rsidRDefault="00F9406C" w:rsidP="009548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7370D6">
              <w:rPr>
                <w:rFonts w:ascii="Times New Roman" w:hAnsi="Times New Roman" w:cs="Times New Roman"/>
                <w:sz w:val="24"/>
                <w:szCs w:val="24"/>
              </w:rPr>
              <w:t>Выездные</w:t>
            </w:r>
            <w:r w:rsidRPr="00737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70D6">
              <w:rPr>
                <w:rFonts w:ascii="Times New Roman" w:hAnsi="Times New Roman" w:cs="Times New Roman"/>
                <w:sz w:val="24"/>
                <w:szCs w:val="24"/>
              </w:rPr>
              <w:t>проверки качества  выполнения муниципальных работ (посещение занятий и отчётных мероприятий в клубных формированиях, действующих на базе учреждений, иных мероприятий, проводимых учреждением в рамках выполнения муниципального задания)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jc w:val="both"/>
              <w:rPr>
                <w:rStyle w:val="TextNP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2 года</w:t>
            </w:r>
            <w:r>
              <w:rPr>
                <w:rStyle w:val="TextNPA"/>
                <w:rFonts w:ascii="Times New Roman" w:hAnsi="Times New Roman" w:cs="Times New Roman"/>
                <w:sz w:val="24"/>
                <w:szCs w:val="24"/>
              </w:rPr>
              <w:t xml:space="preserve"> после предварительного уведомления учреждения, выполняющего муниципальную работу,  о ее проведении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06C" w:rsidRDefault="00F9406C" w:rsidP="0095482A">
            <w:r w:rsidRPr="005F234C">
              <w:rPr>
                <w:rStyle w:val="TextNPA"/>
                <w:rFonts w:ascii="Times New Roman" w:hAnsi="Times New Roman"/>
              </w:rPr>
              <w:t>Управление социальной политики администрации города Югорска</w:t>
            </w:r>
          </w:p>
        </w:tc>
      </w:tr>
      <w:tr w:rsidR="00F9406C" w:rsidRPr="00FC36D5" w:rsidTr="0095482A">
        <w:trPr>
          <w:cantSplit/>
          <w:trHeight w:val="240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06C" w:rsidRPr="007370D6" w:rsidRDefault="00F9406C" w:rsidP="0095482A">
            <w:pPr>
              <w:pStyle w:val="Pro-List2"/>
              <w:snapToGrid w:val="0"/>
              <w:spacing w:line="100" w:lineRule="atLeast"/>
              <w:ind w:left="33" w:firstLine="0"/>
              <w:rPr>
                <w:rStyle w:val="TextNPA"/>
                <w:rFonts w:ascii="Times New Roman" w:hAnsi="Times New Roman"/>
              </w:rPr>
            </w:pPr>
            <w:r w:rsidRPr="006D286A">
              <w:rPr>
                <w:rFonts w:ascii="Times New Roman" w:hAnsi="Times New Roman"/>
                <w:b/>
              </w:rPr>
              <w:t>4.</w:t>
            </w:r>
            <w:r w:rsidRPr="007370D6">
              <w:rPr>
                <w:rFonts w:ascii="Times New Roman" w:hAnsi="Times New Roman"/>
              </w:rPr>
              <w:t xml:space="preserve">Анализ обращений граждан </w:t>
            </w:r>
            <w:r w:rsidRPr="007370D6">
              <w:rPr>
                <w:rStyle w:val="TextNPA"/>
                <w:rFonts w:ascii="Times New Roman" w:hAnsi="Times New Roman"/>
              </w:rPr>
              <w:t xml:space="preserve">в </w:t>
            </w:r>
            <w:r>
              <w:rPr>
                <w:rStyle w:val="TextNPA"/>
                <w:rFonts w:ascii="Times New Roman" w:hAnsi="Times New Roman"/>
              </w:rPr>
              <w:t>учреждение, Управление социальной политики администрации города Югорска</w:t>
            </w:r>
            <w:r w:rsidRPr="007370D6">
              <w:rPr>
                <w:rStyle w:val="TextNPA"/>
                <w:rFonts w:ascii="Times New Roman" w:hAnsi="Times New Roman"/>
              </w:rPr>
              <w:t>,</w:t>
            </w:r>
            <w:r>
              <w:rPr>
                <w:rStyle w:val="TextNPA"/>
                <w:rFonts w:ascii="Times New Roman" w:hAnsi="Times New Roman"/>
              </w:rPr>
              <w:t xml:space="preserve"> администрацию города Югорска,</w:t>
            </w:r>
            <w:r w:rsidRPr="007370D6">
              <w:rPr>
                <w:rStyle w:val="TextNPA"/>
                <w:rFonts w:ascii="Times New Roman" w:hAnsi="Times New Roman"/>
              </w:rPr>
              <w:t xml:space="preserve"> проведение служебных расследований по указанным обращениям.</w:t>
            </w:r>
          </w:p>
          <w:p w:rsidR="00F9406C" w:rsidRPr="007370D6" w:rsidRDefault="00F9406C" w:rsidP="009548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06C" w:rsidRPr="00FC36D5" w:rsidRDefault="00F9406C" w:rsidP="009548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6D5">
              <w:rPr>
                <w:rFonts w:ascii="Times New Roman" w:hAnsi="Times New Roman" w:cs="Times New Roman"/>
                <w:sz w:val="24"/>
                <w:szCs w:val="24"/>
              </w:rPr>
              <w:t>В случае поступлений жалоб потребителей, требований правоохранительных органов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06C" w:rsidRDefault="00F9406C" w:rsidP="0095482A">
            <w:r w:rsidRPr="005F234C">
              <w:rPr>
                <w:rStyle w:val="TextNPA"/>
                <w:rFonts w:ascii="Times New Roman" w:hAnsi="Times New Roman"/>
              </w:rPr>
              <w:t>Управление социальной политики администрации города Югорска</w:t>
            </w:r>
          </w:p>
        </w:tc>
      </w:tr>
    </w:tbl>
    <w:p w:rsidR="00F9406C" w:rsidRDefault="00F9406C" w:rsidP="00F9406C">
      <w:pPr>
        <w:pStyle w:val="aa"/>
        <w:ind w:firstLine="567"/>
        <w:rPr>
          <w:rStyle w:val="TextNPA"/>
          <w:rFonts w:ascii="Times New Roman" w:hAnsi="Times New Roman"/>
        </w:rPr>
      </w:pPr>
    </w:p>
    <w:p w:rsidR="00F9406C" w:rsidRPr="00FC36D5" w:rsidRDefault="00F9406C" w:rsidP="00F9406C">
      <w:pPr>
        <w:pStyle w:val="aa"/>
        <w:ind w:firstLine="567"/>
        <w:jc w:val="both"/>
        <w:rPr>
          <w:rStyle w:val="TextNPA"/>
          <w:rFonts w:ascii="Times New Roman" w:hAnsi="Times New Roman"/>
        </w:rPr>
      </w:pPr>
      <w:r w:rsidRPr="00FC36D5">
        <w:rPr>
          <w:rStyle w:val="TextNPA"/>
          <w:rFonts w:ascii="Times New Roman" w:hAnsi="Times New Roman"/>
        </w:rPr>
        <w:t xml:space="preserve">По результатам проверки Управление </w:t>
      </w:r>
      <w:r>
        <w:rPr>
          <w:rStyle w:val="TextNPA"/>
          <w:rFonts w:ascii="Times New Roman" w:hAnsi="Times New Roman"/>
        </w:rPr>
        <w:t>социальной политики администрации города Югорска</w:t>
      </w:r>
      <w:r w:rsidRPr="00FC36D5">
        <w:rPr>
          <w:rStyle w:val="TextNPA"/>
          <w:rFonts w:ascii="Times New Roman" w:hAnsi="Times New Roman"/>
        </w:rPr>
        <w:t>:</w:t>
      </w:r>
    </w:p>
    <w:p w:rsidR="00F9406C" w:rsidRPr="00FC36D5" w:rsidRDefault="00F9406C" w:rsidP="00F9406C">
      <w:pPr>
        <w:pStyle w:val="aa"/>
        <w:ind w:firstLine="567"/>
        <w:jc w:val="both"/>
        <w:rPr>
          <w:rStyle w:val="TextNPA"/>
          <w:rFonts w:ascii="Times New Roman" w:hAnsi="Times New Roman"/>
        </w:rPr>
      </w:pPr>
      <w:r w:rsidRPr="00FC36D5">
        <w:rPr>
          <w:rStyle w:val="TextNPA"/>
          <w:rFonts w:ascii="Times New Roman" w:hAnsi="Times New Roman"/>
        </w:rPr>
        <w:t>- готовит акт проверки учреждения, допустившего нарушение задания, с целью  устранения выявленных нарушений;</w:t>
      </w:r>
    </w:p>
    <w:p w:rsidR="00F9406C" w:rsidRPr="00FC36D5" w:rsidRDefault="00F9406C" w:rsidP="00F9406C">
      <w:pPr>
        <w:pStyle w:val="aa"/>
        <w:ind w:firstLine="567"/>
        <w:jc w:val="both"/>
        <w:rPr>
          <w:rStyle w:val="TextNPA"/>
          <w:rFonts w:ascii="Times New Roman" w:hAnsi="Times New Roman"/>
        </w:rPr>
      </w:pPr>
      <w:r w:rsidRPr="00FC36D5">
        <w:rPr>
          <w:rStyle w:val="TextNPA"/>
          <w:rFonts w:ascii="Times New Roman" w:hAnsi="Times New Roman"/>
        </w:rPr>
        <w:t>- обеспечивает привлечение к ответственности руководителя учреждения, организующего выполнение муниципальной работы и допустившего нарушение.</w:t>
      </w:r>
    </w:p>
    <w:p w:rsidR="00F9406C" w:rsidRPr="00FC36D5" w:rsidRDefault="00F9406C" w:rsidP="00F9406C">
      <w:pPr>
        <w:pStyle w:val="aa"/>
        <w:ind w:firstLine="567"/>
        <w:jc w:val="both"/>
      </w:pPr>
      <w:r w:rsidRPr="00FC36D5">
        <w:rPr>
          <w:rStyle w:val="TextNPA"/>
          <w:rFonts w:ascii="Times New Roman" w:hAnsi="Times New Roman"/>
        </w:rPr>
        <w:t>Плановые проверки, проводимые органами государственного контроля (надзора), муниципального контроля, осуществляются в порядке, определенном законодательством Российской Федерации.</w:t>
      </w:r>
    </w:p>
    <w:p w:rsidR="00F9406C" w:rsidRPr="00FC36D5" w:rsidRDefault="00F9406C" w:rsidP="00F9406C">
      <w:pPr>
        <w:pStyle w:val="aa"/>
        <w:ind w:firstLine="567"/>
        <w:jc w:val="both"/>
        <w:rPr>
          <w:rStyle w:val="TextNPA"/>
          <w:rFonts w:ascii="Times New Roman" w:hAnsi="Times New Roman"/>
        </w:rPr>
      </w:pPr>
      <w:r w:rsidRPr="00FC36D5">
        <w:rPr>
          <w:rStyle w:val="TextNPA"/>
          <w:rFonts w:ascii="Times New Roman" w:hAnsi="Times New Roman"/>
        </w:rPr>
        <w:t>Контроль исполнения муниципального задания осуществляется главным распорядителем бюджетных средств посредством составления</w:t>
      </w:r>
    </w:p>
    <w:p w:rsidR="00F9406C" w:rsidRDefault="00F9406C" w:rsidP="00F9406C">
      <w:pPr>
        <w:pStyle w:val="aa"/>
        <w:ind w:firstLine="567"/>
        <w:jc w:val="both"/>
        <w:rPr>
          <w:rStyle w:val="TextNPA"/>
          <w:rFonts w:ascii="Times New Roman" w:hAnsi="Times New Roman"/>
        </w:rPr>
      </w:pPr>
      <w:r w:rsidRPr="00FC36D5">
        <w:rPr>
          <w:rStyle w:val="TextNPA"/>
          <w:rFonts w:ascii="Times New Roman" w:hAnsi="Times New Roman"/>
        </w:rPr>
        <w:t>отчета о результатах оказания муниципальных услуг с использованием следующих критериев и показателей:</w:t>
      </w:r>
    </w:p>
    <w:p w:rsidR="00154104" w:rsidRPr="00FC36D5" w:rsidRDefault="00154104" w:rsidP="00F9406C">
      <w:pPr>
        <w:pStyle w:val="aa"/>
        <w:ind w:firstLine="567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5"/>
        <w:gridCol w:w="9115"/>
        <w:gridCol w:w="4559"/>
      </w:tblGrid>
      <w:tr w:rsidR="00F9406C" w:rsidRPr="00FC36D5" w:rsidTr="0095482A">
        <w:tc>
          <w:tcPr>
            <w:tcW w:w="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Pr="00FC36D5" w:rsidRDefault="00F9406C" w:rsidP="0095482A">
            <w:pPr>
              <w:pStyle w:val="a9"/>
              <w:snapToGrid w:val="0"/>
              <w:jc w:val="center"/>
            </w:pPr>
            <w:r w:rsidRPr="00FC36D5">
              <w:t>№</w:t>
            </w:r>
          </w:p>
        </w:tc>
        <w:tc>
          <w:tcPr>
            <w:tcW w:w="9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Pr="00FC36D5" w:rsidRDefault="00F9406C" w:rsidP="0095482A">
            <w:pPr>
              <w:pStyle w:val="a9"/>
              <w:snapToGrid w:val="0"/>
              <w:jc w:val="center"/>
            </w:pPr>
            <w:r w:rsidRPr="00FC36D5">
              <w:t>Наименование</w:t>
            </w:r>
          </w:p>
        </w:tc>
        <w:tc>
          <w:tcPr>
            <w:tcW w:w="4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06C" w:rsidRPr="00FC36D5" w:rsidRDefault="00F9406C" w:rsidP="0095482A">
            <w:pPr>
              <w:pStyle w:val="a9"/>
              <w:snapToGrid w:val="0"/>
              <w:jc w:val="center"/>
            </w:pPr>
            <w:r w:rsidRPr="00FC36D5">
              <w:t xml:space="preserve">Выполнено </w:t>
            </w:r>
          </w:p>
        </w:tc>
      </w:tr>
      <w:tr w:rsidR="00F9406C" w:rsidTr="0095482A"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a9"/>
              <w:snapToGrid w:val="0"/>
              <w:jc w:val="both"/>
            </w:pPr>
            <w:r>
              <w:t>1</w:t>
            </w:r>
          </w:p>
        </w:tc>
        <w:tc>
          <w:tcPr>
            <w:tcW w:w="9115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a9"/>
              <w:snapToGrid w:val="0"/>
              <w:jc w:val="both"/>
            </w:pPr>
            <w:r>
              <w:t>Полнота и эффективность использования средств бюджета города Югорска на выполнение задания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06C" w:rsidRDefault="00F9406C" w:rsidP="0095482A">
            <w:pPr>
              <w:pStyle w:val="a9"/>
              <w:snapToGrid w:val="0"/>
              <w:jc w:val="center"/>
            </w:pPr>
            <w:r>
              <w:t>100,0%</w:t>
            </w:r>
          </w:p>
        </w:tc>
      </w:tr>
      <w:tr w:rsidR="00F9406C" w:rsidTr="0095482A"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a9"/>
              <w:snapToGrid w:val="0"/>
              <w:jc w:val="both"/>
            </w:pPr>
            <w:r>
              <w:t>2</w:t>
            </w:r>
          </w:p>
        </w:tc>
        <w:tc>
          <w:tcPr>
            <w:tcW w:w="9115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a9"/>
              <w:snapToGrid w:val="0"/>
              <w:jc w:val="both"/>
            </w:pPr>
            <w:r>
              <w:t>Количество участников мероприятий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06C" w:rsidRDefault="00F9406C" w:rsidP="0095482A">
            <w:pPr>
              <w:pStyle w:val="a9"/>
              <w:snapToGrid w:val="0"/>
              <w:jc w:val="center"/>
            </w:pPr>
            <w:r>
              <w:t>100,0%</w:t>
            </w:r>
          </w:p>
        </w:tc>
      </w:tr>
      <w:tr w:rsidR="00F9406C" w:rsidTr="0095482A"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a9"/>
              <w:snapToGrid w:val="0"/>
              <w:jc w:val="both"/>
            </w:pPr>
            <w:r>
              <w:t>3</w:t>
            </w:r>
          </w:p>
        </w:tc>
        <w:tc>
          <w:tcPr>
            <w:tcW w:w="9115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a9"/>
              <w:snapToGrid w:val="0"/>
              <w:jc w:val="both"/>
            </w:pPr>
            <w:r>
              <w:t>Качество оказания услуги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06C" w:rsidRDefault="00F9406C" w:rsidP="0095482A">
            <w:pPr>
              <w:pStyle w:val="a9"/>
              <w:snapToGrid w:val="0"/>
              <w:jc w:val="center"/>
            </w:pPr>
          </w:p>
        </w:tc>
      </w:tr>
      <w:tr w:rsidR="00F9406C" w:rsidTr="0095482A"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a9"/>
              <w:snapToGrid w:val="0"/>
              <w:jc w:val="both"/>
            </w:pPr>
          </w:p>
        </w:tc>
        <w:tc>
          <w:tcPr>
            <w:tcW w:w="9115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a9"/>
              <w:snapToGrid w:val="0"/>
              <w:jc w:val="both"/>
            </w:pPr>
            <w:r>
              <w:t>- Отсутствие обоснованных жалоб на качество муниципальной работы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06C" w:rsidRDefault="00F9406C" w:rsidP="0095482A">
            <w:pPr>
              <w:pStyle w:val="a9"/>
              <w:snapToGrid w:val="0"/>
              <w:jc w:val="center"/>
            </w:pPr>
            <w:r>
              <w:t>0</w:t>
            </w:r>
          </w:p>
        </w:tc>
      </w:tr>
      <w:tr w:rsidR="00F9406C" w:rsidTr="0095482A"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a9"/>
              <w:snapToGrid w:val="0"/>
              <w:jc w:val="both"/>
            </w:pPr>
          </w:p>
        </w:tc>
        <w:tc>
          <w:tcPr>
            <w:tcW w:w="9115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a9"/>
              <w:snapToGrid w:val="0"/>
              <w:jc w:val="both"/>
            </w:pPr>
            <w:r>
              <w:t>-Отсутствие случаев травматизма и несчастных случаев при организации и проведении мероприятий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06C" w:rsidRDefault="00F9406C" w:rsidP="0095482A">
            <w:pPr>
              <w:pStyle w:val="a9"/>
              <w:snapToGrid w:val="0"/>
              <w:jc w:val="center"/>
            </w:pPr>
            <w:r>
              <w:t>0</w:t>
            </w:r>
          </w:p>
        </w:tc>
      </w:tr>
      <w:tr w:rsidR="00F9406C" w:rsidTr="0095482A"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a9"/>
              <w:snapToGrid w:val="0"/>
              <w:jc w:val="both"/>
            </w:pPr>
          </w:p>
        </w:tc>
        <w:tc>
          <w:tcPr>
            <w:tcW w:w="9115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a9"/>
              <w:snapToGrid w:val="0"/>
              <w:jc w:val="both"/>
            </w:pPr>
            <w:r>
              <w:t>- Процент выполнения календарного плана мероприятий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06C" w:rsidRDefault="00F9406C" w:rsidP="0095482A">
            <w:pPr>
              <w:pStyle w:val="a9"/>
              <w:snapToGrid w:val="0"/>
              <w:jc w:val="center"/>
            </w:pPr>
            <w:r>
              <w:t>100%</w:t>
            </w:r>
          </w:p>
        </w:tc>
      </w:tr>
    </w:tbl>
    <w:p w:rsidR="00F9406C" w:rsidRDefault="00F9406C" w:rsidP="00F9406C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F9406C" w:rsidRPr="00AA6AEF" w:rsidRDefault="00F9406C" w:rsidP="00F9406C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A6AEF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AA6AEF">
        <w:rPr>
          <w:rFonts w:ascii="Times New Roman" w:hAnsi="Times New Roman" w:cs="Times New Roman"/>
          <w:b/>
          <w:sz w:val="24"/>
          <w:szCs w:val="24"/>
        </w:rPr>
        <w:t xml:space="preserve"> Требования к отчетности об исполнении муниципального задания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9406C" w:rsidRPr="00AA6AEF" w:rsidRDefault="00F9406C" w:rsidP="00F9406C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A6AEF">
        <w:rPr>
          <w:rFonts w:ascii="Times New Roman" w:hAnsi="Times New Roman" w:cs="Times New Roman"/>
          <w:b/>
          <w:bCs/>
          <w:sz w:val="24"/>
          <w:szCs w:val="24"/>
        </w:rPr>
        <w:t xml:space="preserve">5.1. </w:t>
      </w:r>
      <w:r w:rsidRPr="00AA6AEF">
        <w:rPr>
          <w:rFonts w:ascii="Times New Roman" w:hAnsi="Times New Roman" w:cs="Times New Roman"/>
          <w:b/>
          <w:sz w:val="24"/>
          <w:szCs w:val="24"/>
        </w:rPr>
        <w:t>Форма отчета об исполнении муниципального задания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9406C" w:rsidRDefault="00F9406C" w:rsidP="00F9406C">
      <w:pPr>
        <w:autoSpaceDE w:val="0"/>
      </w:pPr>
    </w:p>
    <w:tbl>
      <w:tblPr>
        <w:tblW w:w="1454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4"/>
        <w:gridCol w:w="3260"/>
        <w:gridCol w:w="4820"/>
      </w:tblGrid>
      <w:tr w:rsidR="00F9406C" w:rsidTr="0095482A">
        <w:trPr>
          <w:cantSplit/>
          <w:trHeight w:val="720"/>
        </w:trPr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06C" w:rsidRPr="00DD2828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82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Результат, запланированный в муниципальном задании на отчетный финансовый год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828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  <w:p w:rsidR="00F9406C" w:rsidRPr="00154104" w:rsidRDefault="00F9406C" w:rsidP="0095482A">
            <w:pPr>
              <w:pStyle w:val="ConsPlusCell"/>
              <w:snapToGrid w:val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54104">
              <w:rPr>
                <w:rFonts w:ascii="Courier New" w:hAnsi="Courier New" w:cs="Courier New"/>
                <w:b/>
                <w:sz w:val="24"/>
                <w:szCs w:val="24"/>
              </w:rPr>
              <w:t>(</w:t>
            </w:r>
            <w:proofErr w:type="gramStart"/>
            <w:r w:rsidRPr="00154104">
              <w:rPr>
                <w:rFonts w:ascii="Courier New" w:hAnsi="Courier New" w:cs="Courier New"/>
                <w:b/>
                <w:sz w:val="24"/>
                <w:szCs w:val="24"/>
              </w:rPr>
              <w:t>квартале</w:t>
            </w:r>
            <w:proofErr w:type="gramEnd"/>
            <w:r w:rsidRPr="00154104">
              <w:rPr>
                <w:rFonts w:ascii="Courier New" w:hAnsi="Courier New" w:cs="Courier New"/>
                <w:b/>
                <w:sz w:val="24"/>
                <w:szCs w:val="24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06C" w:rsidRPr="00DD2828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82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</w:t>
            </w:r>
            <w:proofErr w:type="gramStart"/>
            <w:r w:rsidRPr="00DD2828">
              <w:rPr>
                <w:rFonts w:ascii="Times New Roman" w:hAnsi="Times New Roman" w:cs="Times New Roman"/>
                <w:b/>
                <w:sz w:val="24"/>
                <w:szCs w:val="24"/>
              </w:rPr>
              <w:t>к(</w:t>
            </w:r>
            <w:proofErr w:type="gramEnd"/>
            <w:r w:rsidRPr="00DD2828">
              <w:rPr>
                <w:rFonts w:ascii="Times New Roman" w:hAnsi="Times New Roman" w:cs="Times New Roman"/>
                <w:b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F9406C" w:rsidTr="0095482A">
        <w:trPr>
          <w:cantSplit/>
          <w:trHeight w:val="240"/>
        </w:trPr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6C" w:rsidTr="0095482A">
        <w:trPr>
          <w:cantSplit/>
          <w:trHeight w:val="240"/>
        </w:trPr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06C" w:rsidRDefault="00F9406C" w:rsidP="00F9406C">
      <w:pPr>
        <w:autoSpaceDE w:val="0"/>
      </w:pPr>
      <w:r>
        <w:t xml:space="preserve">       </w:t>
      </w:r>
    </w:p>
    <w:p w:rsidR="00F9406C" w:rsidRDefault="00F9406C" w:rsidP="00F9406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 Сроки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9406C" w:rsidRDefault="00F9406C" w:rsidP="00F940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3FF0">
        <w:rPr>
          <w:rFonts w:ascii="Times New Roman" w:hAnsi="Times New Roman" w:cs="Times New Roman"/>
          <w:sz w:val="24"/>
          <w:szCs w:val="24"/>
        </w:rPr>
        <w:t xml:space="preserve">Отчет о выполнении муниципального задания предоставляется в Управление </w:t>
      </w:r>
      <w:r>
        <w:rPr>
          <w:rFonts w:ascii="Times New Roman" w:hAnsi="Times New Roman" w:cs="Times New Roman"/>
          <w:sz w:val="24"/>
          <w:szCs w:val="24"/>
        </w:rPr>
        <w:t>социальной политики администрации города Югорска:</w:t>
      </w:r>
    </w:p>
    <w:p w:rsidR="00F9406C" w:rsidRDefault="00F9406C" w:rsidP="00F9406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3FF0">
        <w:rPr>
          <w:rFonts w:ascii="Times New Roman" w:hAnsi="Times New Roman" w:cs="Times New Roman"/>
          <w:sz w:val="24"/>
          <w:szCs w:val="24"/>
        </w:rPr>
        <w:t>еже</w:t>
      </w:r>
      <w:r>
        <w:rPr>
          <w:rFonts w:ascii="Times New Roman" w:hAnsi="Times New Roman" w:cs="Times New Roman"/>
          <w:sz w:val="24"/>
          <w:szCs w:val="24"/>
        </w:rPr>
        <w:t xml:space="preserve">годно в срок до 01 февраля года, следующего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9406C" w:rsidRDefault="00F9406C" w:rsidP="00F9406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ежеквартально в срок до </w:t>
      </w:r>
      <w:r w:rsidRPr="00D93F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3FF0">
        <w:rPr>
          <w:rFonts w:ascii="Times New Roman" w:hAnsi="Times New Roman" w:cs="Times New Roman"/>
          <w:sz w:val="24"/>
          <w:szCs w:val="24"/>
        </w:rPr>
        <w:t xml:space="preserve"> числа месяца, следующего за </w:t>
      </w:r>
      <w:proofErr w:type="gramStart"/>
      <w:r w:rsidRPr="00D93FF0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D93FF0">
        <w:rPr>
          <w:rFonts w:ascii="Times New Roman" w:hAnsi="Times New Roman" w:cs="Times New Roman"/>
          <w:sz w:val="24"/>
          <w:szCs w:val="24"/>
        </w:rPr>
        <w:t>.</w:t>
      </w:r>
    </w:p>
    <w:p w:rsidR="00F9406C" w:rsidRDefault="00F9406C" w:rsidP="00F9406C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406C" w:rsidRPr="00AA6AEF" w:rsidRDefault="00F9406C" w:rsidP="00F9406C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AEF">
        <w:rPr>
          <w:rFonts w:ascii="Times New Roman" w:hAnsi="Times New Roman" w:cs="Times New Roman"/>
          <w:b/>
          <w:sz w:val="24"/>
          <w:szCs w:val="24"/>
        </w:rPr>
        <w:t>5.3. Иные требования к отчетности об исполнении муниципального задания:</w:t>
      </w:r>
    </w:p>
    <w:p w:rsidR="00F9406C" w:rsidRDefault="00F9406C" w:rsidP="00F9406C">
      <w:pPr>
        <w:autoSpaceDE w:val="0"/>
        <w:ind w:firstLine="567"/>
      </w:pPr>
      <w:r>
        <w:t>Отчет о муниципальном задании также должен включать:</w:t>
      </w:r>
    </w:p>
    <w:p w:rsidR="00F9406C" w:rsidRDefault="00F9406C" w:rsidP="00F9406C">
      <w:pPr>
        <w:autoSpaceDE w:val="0"/>
        <w:ind w:firstLine="567"/>
        <w:jc w:val="both"/>
      </w:pPr>
      <w:r>
        <w:t>- пояснительную записку с прогнозом достижения годовых (квартальных, ежемесячных) значений показателей качества и объема оказания муниципальной работы;</w:t>
      </w:r>
    </w:p>
    <w:p w:rsidR="00F9406C" w:rsidRDefault="00F9406C" w:rsidP="00F9406C">
      <w:pPr>
        <w:autoSpaceDE w:val="0"/>
        <w:ind w:firstLine="567"/>
        <w:jc w:val="both"/>
      </w:pPr>
      <w:r>
        <w:t>- краткую характеристику мероприятий, организованных за отчетный период  (дата проведения, краткое описание, охват, результаты);</w:t>
      </w:r>
    </w:p>
    <w:p w:rsidR="00F9406C" w:rsidRDefault="00F9406C" w:rsidP="00F9406C">
      <w:pPr>
        <w:autoSpaceDE w:val="0"/>
        <w:ind w:firstLine="567"/>
        <w:jc w:val="both"/>
      </w:pPr>
      <w:r>
        <w:t>- выводы о результатах деятельности, характеристику перспектив выполнения задания в соответствии с утвержденными объемами задания и показателями;</w:t>
      </w:r>
    </w:p>
    <w:p w:rsidR="00F9406C" w:rsidRDefault="00F9406C" w:rsidP="00F9406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t xml:space="preserve">- </w:t>
      </w:r>
      <w:r>
        <w:rPr>
          <w:rFonts w:ascii="Times New Roman" w:hAnsi="Times New Roman" w:cs="Times New Roman"/>
          <w:sz w:val="24"/>
          <w:szCs w:val="24"/>
        </w:rPr>
        <w:t>иную информацию (по мере необходимости).</w:t>
      </w:r>
    </w:p>
    <w:p w:rsidR="00F9406C" w:rsidRDefault="00F9406C" w:rsidP="00F9406C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муниципального задания подлежит обязательному размещению на официальном сайте </w:t>
      </w:r>
      <w:hyperlink r:id="rId10" w:history="1"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D7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пунктами 5.9.5 – 5.9.7 Требований к порядку формирования структурированной информации об учреждении и электронных копий документов, размещаемых на официальном сайте в сети Интернет, утвержденных приказом Федерального казначейства от 15.02.2012 № 72. </w:t>
      </w:r>
    </w:p>
    <w:p w:rsidR="00F9406C" w:rsidRDefault="00F9406C" w:rsidP="00F9406C">
      <w:pPr>
        <w:autoSpaceDE w:val="0"/>
        <w:ind w:firstLine="567"/>
        <w:jc w:val="both"/>
      </w:pPr>
    </w:p>
    <w:p w:rsidR="00F9406C" w:rsidRDefault="00F9406C" w:rsidP="00F9406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406C" w:rsidRDefault="00F9406C" w:rsidP="00F9406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406C" w:rsidRDefault="00F9406C" w:rsidP="00F9406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406C" w:rsidRDefault="00F9406C" w:rsidP="00F9406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06C" w:rsidRDefault="00F9406C" w:rsidP="00F940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9406C" w:rsidRDefault="00F9406C" w:rsidP="00F940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9406C" w:rsidRDefault="00F9406C" w:rsidP="00F940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9406C" w:rsidRDefault="00F9406C" w:rsidP="00F940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9406C" w:rsidRPr="006D286A" w:rsidRDefault="00F9406C" w:rsidP="00F9406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286A">
        <w:rPr>
          <w:rFonts w:ascii="Times New Roman" w:hAnsi="Times New Roman" w:cs="Times New Roman"/>
          <w:b/>
          <w:sz w:val="24"/>
          <w:szCs w:val="24"/>
        </w:rPr>
        <w:lastRenderedPageBreak/>
        <w:t>У</w:t>
      </w:r>
      <w:r>
        <w:rPr>
          <w:rFonts w:ascii="Times New Roman" w:hAnsi="Times New Roman" w:cs="Times New Roman"/>
          <w:b/>
          <w:sz w:val="24"/>
          <w:szCs w:val="24"/>
        </w:rPr>
        <w:t>ТВЕРЖДАЮ</w:t>
      </w:r>
      <w:r w:rsidRPr="006D286A">
        <w:rPr>
          <w:rFonts w:ascii="Times New Roman" w:hAnsi="Times New Roman" w:cs="Times New Roman"/>
          <w:b/>
          <w:sz w:val="24"/>
          <w:szCs w:val="24"/>
        </w:rPr>
        <w:t>:</w:t>
      </w:r>
    </w:p>
    <w:p w:rsidR="00F9406C" w:rsidRDefault="00F9406C" w:rsidP="00F9406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6D286A">
        <w:rPr>
          <w:rFonts w:ascii="Times New Roman" w:hAnsi="Times New Roman" w:cs="Times New Roman"/>
          <w:b/>
          <w:sz w:val="24"/>
          <w:szCs w:val="24"/>
        </w:rPr>
        <w:t xml:space="preserve">ачальник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6D286A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социальной политики </w:t>
      </w:r>
    </w:p>
    <w:p w:rsidR="00F9406C" w:rsidRPr="006D286A" w:rsidRDefault="00F9406C" w:rsidP="00F9406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F9406C" w:rsidRPr="006D286A" w:rsidRDefault="00F9406C" w:rsidP="00F9406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286A">
        <w:rPr>
          <w:rFonts w:ascii="Times New Roman" w:hAnsi="Times New Roman" w:cs="Times New Roman"/>
          <w:b/>
          <w:sz w:val="24"/>
          <w:szCs w:val="24"/>
        </w:rPr>
        <w:t>________________ В.М. Бурматов</w:t>
      </w:r>
    </w:p>
    <w:p w:rsidR="00F9406C" w:rsidRPr="006D286A" w:rsidRDefault="00F9406C" w:rsidP="00F9406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406C" w:rsidRPr="00954D53" w:rsidRDefault="00F9406C" w:rsidP="00F9406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286A">
        <w:rPr>
          <w:rFonts w:ascii="Times New Roman" w:hAnsi="Times New Roman" w:cs="Times New Roman"/>
          <w:b/>
          <w:sz w:val="24"/>
          <w:szCs w:val="24"/>
        </w:rPr>
        <w:t>«_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6D286A">
        <w:rPr>
          <w:rFonts w:ascii="Times New Roman" w:hAnsi="Times New Roman" w:cs="Times New Roman"/>
          <w:b/>
          <w:sz w:val="24"/>
          <w:szCs w:val="24"/>
        </w:rPr>
        <w:t xml:space="preserve">_» </w:t>
      </w:r>
      <w:r w:rsidRPr="00954D53">
        <w:rPr>
          <w:rFonts w:ascii="Times New Roman" w:hAnsi="Times New Roman" w:cs="Times New Roman"/>
          <w:b/>
          <w:sz w:val="24"/>
          <w:szCs w:val="24"/>
        </w:rPr>
        <w:t>_я</w:t>
      </w:r>
      <w:r>
        <w:rPr>
          <w:rFonts w:ascii="Times New Roman" w:hAnsi="Times New Roman" w:cs="Times New Roman"/>
          <w:b/>
          <w:sz w:val="24"/>
          <w:szCs w:val="24"/>
        </w:rPr>
        <w:t>нваря</w:t>
      </w:r>
      <w:r w:rsidRPr="00954D53">
        <w:rPr>
          <w:rFonts w:ascii="Times New Roman" w:hAnsi="Times New Roman" w:cs="Times New Roman"/>
          <w:b/>
          <w:sz w:val="24"/>
          <w:szCs w:val="24"/>
        </w:rPr>
        <w:t>_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54D5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9406C" w:rsidRDefault="00F9406C" w:rsidP="00F940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9406C" w:rsidRDefault="00F9406C" w:rsidP="00F940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9406C" w:rsidRDefault="00F9406C" w:rsidP="00F9406C">
      <w:pPr>
        <w:pStyle w:val="ConsPlusNonformat"/>
        <w:jc w:val="center"/>
      </w:pPr>
    </w:p>
    <w:p w:rsidR="00F9406C" w:rsidRDefault="00F9406C" w:rsidP="00F9406C">
      <w:pPr>
        <w:pStyle w:val="ConsPlusNonformat"/>
        <w:jc w:val="center"/>
      </w:pPr>
    </w:p>
    <w:p w:rsidR="00F9406C" w:rsidRDefault="00F9406C" w:rsidP="00F9406C">
      <w:pPr>
        <w:pStyle w:val="ConsPlusNonformat"/>
        <w:jc w:val="center"/>
      </w:pPr>
    </w:p>
    <w:p w:rsidR="00F9406C" w:rsidRDefault="00F9406C" w:rsidP="00F9406C">
      <w:pPr>
        <w:pStyle w:val="ConsPlusNonformat"/>
        <w:jc w:val="center"/>
      </w:pPr>
    </w:p>
    <w:p w:rsidR="00F9406C" w:rsidRDefault="00F9406C" w:rsidP="00F9406C">
      <w:pPr>
        <w:pStyle w:val="ConsPlusNonformat"/>
        <w:jc w:val="center"/>
      </w:pPr>
    </w:p>
    <w:p w:rsidR="00F9406C" w:rsidRDefault="00F9406C" w:rsidP="00F9406C">
      <w:pPr>
        <w:pStyle w:val="ConsPlusNonformat"/>
        <w:jc w:val="center"/>
      </w:pPr>
    </w:p>
    <w:p w:rsidR="00F9406C" w:rsidRDefault="00F9406C" w:rsidP="00F9406C">
      <w:pPr>
        <w:pStyle w:val="ConsPlusNonformat"/>
        <w:jc w:val="center"/>
      </w:pPr>
    </w:p>
    <w:p w:rsidR="00F9406C" w:rsidRDefault="00F9406C" w:rsidP="00F9406C">
      <w:pPr>
        <w:pStyle w:val="ConsPlusNonformat"/>
        <w:jc w:val="center"/>
      </w:pPr>
    </w:p>
    <w:p w:rsidR="00F9406C" w:rsidRDefault="00F9406C" w:rsidP="00F9406C">
      <w:pPr>
        <w:pStyle w:val="ConsPlusNonformat"/>
        <w:jc w:val="center"/>
      </w:pPr>
    </w:p>
    <w:p w:rsidR="00F9406C" w:rsidRDefault="00F9406C" w:rsidP="00F9406C">
      <w:pPr>
        <w:pStyle w:val="ConsPlusNonformat"/>
        <w:jc w:val="center"/>
      </w:pPr>
    </w:p>
    <w:p w:rsidR="00F9406C" w:rsidRDefault="00F9406C" w:rsidP="00F9406C">
      <w:pPr>
        <w:pStyle w:val="ConsPlusNonformat"/>
        <w:jc w:val="center"/>
      </w:pPr>
    </w:p>
    <w:p w:rsidR="00F9406C" w:rsidRDefault="00F9406C" w:rsidP="00F9406C">
      <w:pPr>
        <w:pStyle w:val="ConsPlusNonformat"/>
        <w:jc w:val="center"/>
      </w:pPr>
    </w:p>
    <w:p w:rsidR="00F9406C" w:rsidRDefault="00F9406C" w:rsidP="00F940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B01">
        <w:rPr>
          <w:rFonts w:ascii="Times New Roman" w:hAnsi="Times New Roman" w:cs="Times New Roman"/>
          <w:b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b/>
          <w:sz w:val="28"/>
          <w:szCs w:val="28"/>
        </w:rPr>
        <w:t>части 2</w:t>
      </w:r>
      <w:r w:rsidR="00154104">
        <w:rPr>
          <w:rFonts w:ascii="Times New Roman" w:hAnsi="Times New Roman" w:cs="Times New Roman"/>
          <w:b/>
          <w:sz w:val="28"/>
          <w:szCs w:val="28"/>
        </w:rPr>
        <w:t xml:space="preserve"> раздела 1</w:t>
      </w:r>
    </w:p>
    <w:p w:rsidR="00F9406C" w:rsidRPr="00072B01" w:rsidRDefault="00F9406C" w:rsidP="00F940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B01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072B01">
        <w:rPr>
          <w:rFonts w:ascii="Times New Roman" w:hAnsi="Times New Roman" w:cs="Times New Roman"/>
          <w:b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F9406C" w:rsidRDefault="00F9406C" w:rsidP="00F9406C">
      <w:pPr>
        <w:pStyle w:val="ConsPlusNonformat"/>
        <w:jc w:val="center"/>
      </w:pPr>
    </w:p>
    <w:p w:rsidR="00F9406C" w:rsidRPr="00954D53" w:rsidRDefault="00F9406C" w:rsidP="00F940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4D53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154104">
        <w:rPr>
          <w:rFonts w:ascii="Times New Roman" w:hAnsi="Times New Roman" w:cs="Times New Roman"/>
          <w:sz w:val="28"/>
          <w:szCs w:val="28"/>
        </w:rPr>
        <w:t>автономному</w:t>
      </w:r>
      <w:r w:rsidRPr="00954D53">
        <w:rPr>
          <w:rFonts w:ascii="Times New Roman" w:hAnsi="Times New Roman" w:cs="Times New Roman"/>
          <w:sz w:val="28"/>
          <w:szCs w:val="28"/>
        </w:rPr>
        <w:t xml:space="preserve"> учреждению «</w:t>
      </w:r>
      <w:r w:rsidR="00154104">
        <w:rPr>
          <w:rFonts w:ascii="Times New Roman" w:hAnsi="Times New Roman" w:cs="Times New Roman"/>
          <w:sz w:val="28"/>
          <w:szCs w:val="28"/>
        </w:rPr>
        <w:t>Молодежный центр</w:t>
      </w:r>
      <w:r w:rsidRPr="00954D53">
        <w:rPr>
          <w:rFonts w:ascii="Times New Roman" w:hAnsi="Times New Roman" w:cs="Times New Roman"/>
          <w:sz w:val="28"/>
          <w:szCs w:val="28"/>
        </w:rPr>
        <w:t xml:space="preserve"> «</w:t>
      </w:r>
      <w:r w:rsidR="00154104">
        <w:rPr>
          <w:rFonts w:ascii="Times New Roman" w:hAnsi="Times New Roman" w:cs="Times New Roman"/>
          <w:sz w:val="28"/>
          <w:szCs w:val="28"/>
        </w:rPr>
        <w:t>Гелиос</w:t>
      </w:r>
      <w:r w:rsidRPr="00954D53">
        <w:rPr>
          <w:rFonts w:ascii="Times New Roman" w:hAnsi="Times New Roman" w:cs="Times New Roman"/>
          <w:sz w:val="28"/>
          <w:szCs w:val="28"/>
        </w:rPr>
        <w:t>»</w:t>
      </w:r>
    </w:p>
    <w:p w:rsidR="00F9406C" w:rsidRPr="00954D53" w:rsidRDefault="00F9406C" w:rsidP="00F940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406C" w:rsidRPr="00954D53" w:rsidRDefault="00F9406C" w:rsidP="00F940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4D53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54D53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54D53">
        <w:rPr>
          <w:rFonts w:ascii="Times New Roman" w:hAnsi="Times New Roman" w:cs="Times New Roman"/>
          <w:sz w:val="28"/>
          <w:szCs w:val="28"/>
        </w:rPr>
        <w:t xml:space="preserve"> и 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954D53">
        <w:rPr>
          <w:rFonts w:ascii="Times New Roman" w:hAnsi="Times New Roman" w:cs="Times New Roman"/>
          <w:sz w:val="28"/>
          <w:szCs w:val="28"/>
        </w:rPr>
        <w:t>годов</w:t>
      </w:r>
    </w:p>
    <w:p w:rsidR="00F9406C" w:rsidRDefault="00F9406C" w:rsidP="00F9406C">
      <w:pPr>
        <w:pStyle w:val="ConsPlusNonformat"/>
        <w:rPr>
          <w:sz w:val="24"/>
          <w:szCs w:val="24"/>
        </w:rPr>
      </w:pPr>
    </w:p>
    <w:p w:rsidR="00F9406C" w:rsidRDefault="00F9406C" w:rsidP="00F9406C">
      <w:pPr>
        <w:pStyle w:val="ConsPlusNonformat"/>
        <w:pageBreakBefore/>
        <w:jc w:val="center"/>
      </w:pPr>
    </w:p>
    <w:p w:rsidR="00F9406C" w:rsidRDefault="00F9406C" w:rsidP="00F9406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выполнения муниципального задания на выполнение муниципальных работ</w:t>
      </w:r>
    </w:p>
    <w:p w:rsidR="00F9406C" w:rsidRDefault="00F9406C" w:rsidP="00F9406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52" w:type="dxa"/>
        <w:tblInd w:w="-4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6"/>
        <w:gridCol w:w="1418"/>
        <w:gridCol w:w="1156"/>
        <w:gridCol w:w="1112"/>
        <w:gridCol w:w="1275"/>
        <w:gridCol w:w="993"/>
        <w:gridCol w:w="1270"/>
        <w:gridCol w:w="1110"/>
        <w:gridCol w:w="1163"/>
        <w:gridCol w:w="1404"/>
        <w:gridCol w:w="1213"/>
        <w:gridCol w:w="1352"/>
      </w:tblGrid>
      <w:tr w:rsidR="00F9406C" w:rsidTr="0095482A">
        <w:trPr>
          <w:trHeight w:val="390"/>
        </w:trPr>
        <w:tc>
          <w:tcPr>
            <w:tcW w:w="23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Default="00F9406C" w:rsidP="00B866F5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 работы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показателя / единица измерения объема муниципальных услуг (работ)</w:t>
            </w:r>
          </w:p>
        </w:tc>
        <w:tc>
          <w:tcPr>
            <w:tcW w:w="580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154104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 xml:space="preserve"> (отчётный) год</w:t>
            </w:r>
          </w:p>
          <w:p w:rsidR="00F9406C" w:rsidRDefault="00F9406C" w:rsidP="0095482A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4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06C" w:rsidRDefault="00F9406C" w:rsidP="0015410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154104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 xml:space="preserve">  год</w:t>
            </w:r>
          </w:p>
        </w:tc>
      </w:tr>
      <w:tr w:rsidR="00F9406C" w:rsidTr="0095482A">
        <w:trPr>
          <w:trHeight w:val="1740"/>
        </w:trPr>
        <w:tc>
          <w:tcPr>
            <w:tcW w:w="23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a9"/>
              <w:snapToGrid w:val="0"/>
            </w:pP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муниципальных услуг (в натуральном выражении)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ел.</w:t>
            </w:r>
          </w:p>
        </w:tc>
        <w:tc>
          <w:tcPr>
            <w:tcW w:w="1112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  <w:p w:rsidR="00F9406C" w:rsidRPr="00AE5CB3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муниципальной услуги </w:t>
            </w:r>
          </w:p>
          <w:p w:rsidR="00F9406C" w:rsidRPr="00AE5CB3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тыс</w:t>
            </w:r>
            <w:proofErr w:type="gramStart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уб</w:t>
            </w:r>
            <w:proofErr w:type="spellEnd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F9406C" w:rsidRPr="00AE5CB3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муниципальных услуг  в натуральном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выражении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 муниципальной услуги </w:t>
            </w:r>
          </w:p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</w:tr>
      <w:tr w:rsidR="00F9406C" w:rsidTr="0095482A">
        <w:trPr>
          <w:trHeight w:val="1315"/>
        </w:trPr>
        <w:tc>
          <w:tcPr>
            <w:tcW w:w="2386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Pr="00365DE8" w:rsidRDefault="00F9406C" w:rsidP="00154104">
            <w:pPr>
              <w:snapToGrid w:val="0"/>
              <w:jc w:val="center"/>
              <w:rPr>
                <w:sz w:val="18"/>
                <w:szCs w:val="18"/>
              </w:rPr>
            </w:pPr>
            <w:r w:rsidRPr="00365DE8">
              <w:rPr>
                <w:sz w:val="18"/>
                <w:szCs w:val="18"/>
              </w:rPr>
              <w:t xml:space="preserve">Выполнение работ по организации и проведению массовых мероприятий </w:t>
            </w:r>
            <w:r w:rsidR="00154104">
              <w:rPr>
                <w:sz w:val="18"/>
                <w:szCs w:val="18"/>
              </w:rPr>
              <w:t>с детьми и молодежью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мероприятий, шт.</w:t>
            </w: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Pr="00CA070D" w:rsidRDefault="00154104" w:rsidP="0095482A">
            <w:pPr>
              <w:pStyle w:val="a9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112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Pr="00CA070D" w:rsidRDefault="00F9406C" w:rsidP="0095482A">
            <w:pPr>
              <w:pStyle w:val="a9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Pr="00CA070D" w:rsidRDefault="00154104" w:rsidP="0095482A">
            <w:pPr>
              <w:pStyle w:val="a9"/>
              <w:snapToGrid w:val="0"/>
              <w:jc w:val="center"/>
            </w:pPr>
            <w:r>
              <w:t>1 427,0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Pr="00AE5CB3" w:rsidRDefault="00F9406C" w:rsidP="0095482A">
            <w:pPr>
              <w:pStyle w:val="a9"/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Pr="00095929" w:rsidRDefault="00154104" w:rsidP="0095482A">
            <w:pPr>
              <w:pStyle w:val="a9"/>
              <w:snapToGrid w:val="0"/>
              <w:jc w:val="center"/>
            </w:pPr>
            <w:r>
              <w:t>1 427,0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Pr="00CA070D" w:rsidRDefault="0095482A" w:rsidP="0095482A">
            <w:pPr>
              <w:pStyle w:val="a9"/>
              <w:snapToGrid w:val="0"/>
              <w:jc w:val="center"/>
              <w:rPr>
                <w:bCs/>
              </w:rPr>
            </w:pPr>
            <w:r w:rsidRPr="00A22470">
              <w:rPr>
                <w:bCs/>
              </w:rPr>
              <w:t>20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Pr="009B0475" w:rsidRDefault="00F9406C" w:rsidP="0095482A">
            <w:pPr>
              <w:pStyle w:val="a9"/>
              <w:snapToGrid w:val="0"/>
              <w:jc w:val="center"/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Pr="00154104" w:rsidRDefault="00154104" w:rsidP="0095482A">
            <w:pPr>
              <w:pStyle w:val="a9"/>
              <w:snapToGrid w:val="0"/>
              <w:jc w:val="center"/>
            </w:pPr>
            <w:r w:rsidRPr="00154104">
              <w:t>460,0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F9406C" w:rsidRPr="00B841A5" w:rsidRDefault="00F9406C" w:rsidP="0095482A">
            <w:pPr>
              <w:pStyle w:val="a9"/>
              <w:snapToGrid w:val="0"/>
              <w:jc w:val="center"/>
            </w:pP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06C" w:rsidRPr="00B841A5" w:rsidRDefault="00154104" w:rsidP="0095482A">
            <w:pPr>
              <w:pStyle w:val="a9"/>
              <w:snapToGrid w:val="0"/>
              <w:jc w:val="center"/>
            </w:pPr>
            <w:r>
              <w:t>460,0</w:t>
            </w:r>
          </w:p>
        </w:tc>
      </w:tr>
    </w:tbl>
    <w:p w:rsidR="00F9406C" w:rsidRPr="00C631EE" w:rsidRDefault="00F9406C" w:rsidP="00F9406C">
      <w:pPr>
        <w:pStyle w:val="ConsPlusNonformat"/>
        <w:rPr>
          <w:rFonts w:ascii="Times New Roman" w:hAnsi="Times New Roman"/>
          <w:color w:val="000000"/>
        </w:rPr>
      </w:pPr>
    </w:p>
    <w:p w:rsidR="00F9406C" w:rsidRDefault="00F9406C" w:rsidP="00F9406C">
      <w:pPr>
        <w:pStyle w:val="ConsPlusNonformat"/>
        <w:jc w:val="right"/>
        <w:rPr>
          <w:i/>
          <w:color w:val="000000"/>
        </w:rPr>
      </w:pPr>
      <w:r>
        <w:rPr>
          <w:rFonts w:ascii="Times New Roman" w:hAnsi="Times New Roman"/>
          <w:i/>
          <w:color w:val="000000"/>
        </w:rPr>
        <w:t>Продолжение таблицы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134"/>
        <w:gridCol w:w="1134"/>
        <w:gridCol w:w="1275"/>
        <w:gridCol w:w="993"/>
        <w:gridCol w:w="1275"/>
        <w:gridCol w:w="1134"/>
        <w:gridCol w:w="1134"/>
        <w:gridCol w:w="1418"/>
        <w:gridCol w:w="1134"/>
        <w:gridCol w:w="1417"/>
      </w:tblGrid>
      <w:tr w:rsidR="00F9406C" w:rsidTr="0095482A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F9406C" w:rsidRDefault="00F9406C" w:rsidP="00B866F5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</w:t>
            </w:r>
            <w:r w:rsidRPr="00806A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работы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показателя / единица измерения объема муниципальных услуг (работ)</w:t>
            </w:r>
          </w:p>
        </w:tc>
        <w:tc>
          <w:tcPr>
            <w:tcW w:w="581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154104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 xml:space="preserve"> год</w:t>
            </w:r>
          </w:p>
          <w:p w:rsidR="00F9406C" w:rsidRDefault="00F9406C" w:rsidP="0095482A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06C" w:rsidRDefault="00F9406C" w:rsidP="0095482A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154104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 xml:space="preserve"> год</w:t>
            </w:r>
          </w:p>
          <w:p w:rsidR="00F9406C" w:rsidRDefault="00F9406C" w:rsidP="0095482A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9406C" w:rsidTr="0095482A"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 муниципальных услуг (работ) в натуральном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выражении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норматив затрат на оказание единицы муниципальной услуги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оказание муниципальной услуги (выполнение работы)</w:t>
            </w:r>
          </w:p>
          <w:p w:rsidR="00F9406C" w:rsidRPr="006A6D5F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содержание имущества</w:t>
            </w:r>
          </w:p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финансовое обеспечение оказания муниципальной услуги (работы)</w:t>
            </w:r>
          </w:p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 муниципальных услуг (работ) в натуральном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выражении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норматив затрат на оказание единицы муниципальной  услуги</w:t>
            </w:r>
          </w:p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оказание муниципальной услуги (выполнение работы)</w:t>
            </w:r>
          </w:p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содержание имущества</w:t>
            </w:r>
          </w:p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финансовое обеспечение оказания муниципальной (работы)</w:t>
            </w:r>
          </w:p>
          <w:p w:rsidR="00F9406C" w:rsidRDefault="00F9406C" w:rsidP="0095482A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</w:tr>
      <w:tr w:rsidR="00F9406C" w:rsidTr="0095482A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Pr="00365DE8" w:rsidRDefault="00F9406C" w:rsidP="0095482A">
            <w:pPr>
              <w:snapToGrid w:val="0"/>
              <w:jc w:val="center"/>
              <w:rPr>
                <w:sz w:val="18"/>
                <w:szCs w:val="18"/>
              </w:rPr>
            </w:pPr>
            <w:r w:rsidRPr="00365DE8">
              <w:rPr>
                <w:sz w:val="18"/>
                <w:szCs w:val="18"/>
              </w:rPr>
              <w:t>Выполнение работ по организации и проведению спортивно-массовых мероприятий городского и регионального уровня на территории города Югорска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Default="00F9406C" w:rsidP="009548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мероприятий, шт.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Pr="009B0475" w:rsidRDefault="00A22470" w:rsidP="0095482A">
            <w:pPr>
              <w:pStyle w:val="a9"/>
              <w:snapToGrid w:val="0"/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Pr="009B0475" w:rsidRDefault="00F9406C" w:rsidP="0095482A">
            <w:pPr>
              <w:pStyle w:val="a9"/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Pr="009B0475" w:rsidRDefault="00154104" w:rsidP="0095482A">
            <w:pPr>
              <w:pStyle w:val="a9"/>
              <w:snapToGrid w:val="0"/>
              <w:jc w:val="center"/>
            </w:pPr>
            <w:r>
              <w:t>465,0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Pr="00182089" w:rsidRDefault="00F9406C" w:rsidP="0095482A">
            <w:pPr>
              <w:pStyle w:val="a9"/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Pr="00365DE8" w:rsidRDefault="00154104" w:rsidP="0095482A">
            <w:pPr>
              <w:jc w:val="center"/>
              <w:rPr>
                <w:color w:val="FF0000"/>
              </w:rPr>
            </w:pPr>
            <w:r w:rsidRPr="00154104">
              <w:t>465,0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Pr="00B841A5" w:rsidRDefault="00A22470" w:rsidP="0095482A">
            <w:pPr>
              <w:pStyle w:val="a9"/>
              <w:snapToGrid w:val="0"/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Pr="00B841A5" w:rsidRDefault="00F9406C" w:rsidP="0095482A">
            <w:pPr>
              <w:pStyle w:val="a9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Pr="00B841A5" w:rsidRDefault="00154104" w:rsidP="0095482A">
            <w:pPr>
              <w:pStyle w:val="a9"/>
              <w:snapToGrid w:val="0"/>
              <w:jc w:val="center"/>
            </w:pPr>
            <w:r>
              <w:t>470,0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9406C" w:rsidRPr="00B841A5" w:rsidRDefault="00F9406C" w:rsidP="0095482A">
            <w:pPr>
              <w:pStyle w:val="a9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406C" w:rsidRPr="00B841A5" w:rsidRDefault="00154104" w:rsidP="0095482A">
            <w:pPr>
              <w:jc w:val="center"/>
            </w:pPr>
            <w:r>
              <w:t>470,0</w:t>
            </w:r>
          </w:p>
        </w:tc>
      </w:tr>
    </w:tbl>
    <w:p w:rsidR="00F9406C" w:rsidRDefault="00F9406C" w:rsidP="00F9406C">
      <w:pPr>
        <w:jc w:val="center"/>
        <w:rPr>
          <w:b/>
        </w:rPr>
      </w:pPr>
    </w:p>
    <w:p w:rsidR="00F9406C" w:rsidRPr="00C4422C" w:rsidRDefault="00F9406C" w:rsidP="00F9406C">
      <w:pPr>
        <w:rPr>
          <w:b/>
        </w:rPr>
      </w:pPr>
      <w:r w:rsidRPr="00C4422C">
        <w:rPr>
          <w:b/>
        </w:rPr>
        <w:t>Директор М</w:t>
      </w:r>
      <w:r w:rsidR="00154104">
        <w:rPr>
          <w:b/>
        </w:rPr>
        <w:t>А</w:t>
      </w:r>
      <w:r w:rsidRPr="00C4422C">
        <w:rPr>
          <w:b/>
        </w:rPr>
        <w:t>У</w:t>
      </w:r>
    </w:p>
    <w:p w:rsidR="00F9406C" w:rsidRPr="00C4422C" w:rsidRDefault="00F9406C" w:rsidP="00F9406C">
      <w:pPr>
        <w:rPr>
          <w:b/>
        </w:rPr>
      </w:pPr>
      <w:r w:rsidRPr="00C4422C">
        <w:rPr>
          <w:b/>
        </w:rPr>
        <w:t>«</w:t>
      </w:r>
      <w:r w:rsidR="00154104">
        <w:rPr>
          <w:b/>
        </w:rPr>
        <w:t>Молодежный центр</w:t>
      </w:r>
      <w:r w:rsidRPr="00C4422C">
        <w:rPr>
          <w:b/>
        </w:rPr>
        <w:t xml:space="preserve"> «</w:t>
      </w:r>
      <w:r w:rsidR="00154104">
        <w:rPr>
          <w:b/>
        </w:rPr>
        <w:t>Гелиос</w:t>
      </w:r>
      <w:r w:rsidRPr="00C4422C">
        <w:rPr>
          <w:b/>
        </w:rPr>
        <w:t xml:space="preserve">»                                                                           </w:t>
      </w:r>
      <w:r w:rsidR="00154104">
        <w:rPr>
          <w:b/>
        </w:rPr>
        <w:t xml:space="preserve">                                                            </w:t>
      </w:r>
      <w:r w:rsidRPr="00C4422C">
        <w:rPr>
          <w:b/>
        </w:rPr>
        <w:t xml:space="preserve">  _____________________ </w:t>
      </w:r>
      <w:r w:rsidR="00154104">
        <w:rPr>
          <w:b/>
        </w:rPr>
        <w:t>Н</w:t>
      </w:r>
      <w:r w:rsidRPr="00C4422C">
        <w:rPr>
          <w:b/>
        </w:rPr>
        <w:t>.</w:t>
      </w:r>
      <w:r w:rsidR="00154104">
        <w:rPr>
          <w:b/>
        </w:rPr>
        <w:t>И</w:t>
      </w:r>
      <w:r w:rsidRPr="00C4422C">
        <w:rPr>
          <w:b/>
        </w:rPr>
        <w:t xml:space="preserve">. </w:t>
      </w:r>
      <w:r w:rsidR="00154104">
        <w:rPr>
          <w:b/>
        </w:rPr>
        <w:t>Воронов</w:t>
      </w:r>
      <w:r w:rsidRPr="00C4422C">
        <w:rPr>
          <w:b/>
        </w:rPr>
        <w:t xml:space="preserve"> </w:t>
      </w:r>
    </w:p>
    <w:p w:rsidR="00F9406C" w:rsidRPr="00C4422C" w:rsidRDefault="00F9406C" w:rsidP="00F9406C">
      <w:pPr>
        <w:rPr>
          <w:b/>
        </w:rPr>
      </w:pPr>
    </w:p>
    <w:p w:rsidR="00F9406C" w:rsidRDefault="00F9406C" w:rsidP="00F9406C">
      <w:pPr>
        <w:rPr>
          <w:b/>
          <w:bCs/>
          <w:sz w:val="28"/>
          <w:szCs w:val="28"/>
        </w:rPr>
      </w:pPr>
      <w:r w:rsidRPr="00C4422C">
        <w:rPr>
          <w:b/>
        </w:rPr>
        <w:t>Начальник У</w:t>
      </w:r>
      <w:r w:rsidR="00154104">
        <w:rPr>
          <w:b/>
        </w:rPr>
        <w:t>правления социальной политики</w:t>
      </w:r>
      <w:r w:rsidRPr="00C4422C">
        <w:rPr>
          <w:b/>
        </w:rPr>
        <w:t xml:space="preserve">                                                                                                        _____________________ В.М. Бурматов </w:t>
      </w:r>
    </w:p>
    <w:sectPr w:rsidR="00F9406C" w:rsidSect="00972B0E">
      <w:pgSz w:w="16838" w:h="11906" w:orient="landscape"/>
      <w:pgMar w:top="426" w:right="39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FA648EA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D15B30"/>
    <w:multiLevelType w:val="hybridMultilevel"/>
    <w:tmpl w:val="2B0E172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32726BB3"/>
    <w:multiLevelType w:val="hybridMultilevel"/>
    <w:tmpl w:val="727EA642"/>
    <w:lvl w:ilvl="0" w:tplc="CEDAFE46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059BB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9BE6B58"/>
    <w:multiLevelType w:val="multilevel"/>
    <w:tmpl w:val="BC0CA9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B0907F3"/>
    <w:multiLevelType w:val="hybridMultilevel"/>
    <w:tmpl w:val="15025D5E"/>
    <w:lvl w:ilvl="0" w:tplc="1C3C7A1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C91B36"/>
    <w:multiLevelType w:val="hybridMultilevel"/>
    <w:tmpl w:val="C9A8E3B0"/>
    <w:lvl w:ilvl="0" w:tplc="5748F71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100B8"/>
    <w:multiLevelType w:val="hybridMultilevel"/>
    <w:tmpl w:val="15025D5E"/>
    <w:lvl w:ilvl="0" w:tplc="1C3C7A1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2487D0A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hint="default"/>
      </w:rPr>
    </w:lvl>
  </w:abstractNum>
  <w:abstractNum w:abstractNumId="16">
    <w:nsid w:val="475376C2"/>
    <w:multiLevelType w:val="multilevel"/>
    <w:tmpl w:val="91446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>
    <w:nsid w:val="4A6F4C69"/>
    <w:multiLevelType w:val="hybridMultilevel"/>
    <w:tmpl w:val="34587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8371B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hint="default"/>
      </w:rPr>
    </w:lvl>
  </w:abstractNum>
  <w:abstractNum w:abstractNumId="19">
    <w:nsid w:val="557A797D"/>
    <w:multiLevelType w:val="hybridMultilevel"/>
    <w:tmpl w:val="F6C4887A"/>
    <w:lvl w:ilvl="0" w:tplc="4358FDBE">
      <w:start w:val="2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C71A32"/>
    <w:multiLevelType w:val="hybridMultilevel"/>
    <w:tmpl w:val="AAEC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0F4869"/>
    <w:multiLevelType w:val="hybridMultilevel"/>
    <w:tmpl w:val="651EC844"/>
    <w:lvl w:ilvl="0" w:tplc="E2E4E694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5D391275"/>
    <w:multiLevelType w:val="hybridMultilevel"/>
    <w:tmpl w:val="99584CAC"/>
    <w:lvl w:ilvl="0" w:tplc="FDECE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0D6F9A"/>
    <w:multiLevelType w:val="hybridMultilevel"/>
    <w:tmpl w:val="DA1ABE2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45A73"/>
    <w:multiLevelType w:val="hybridMultilevel"/>
    <w:tmpl w:val="DE5AAC84"/>
    <w:lvl w:ilvl="0" w:tplc="0419000F">
      <w:start w:val="20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57A3E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16B0B0A"/>
    <w:multiLevelType w:val="multilevel"/>
    <w:tmpl w:val="68DE97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C4F5851"/>
    <w:multiLevelType w:val="multilevel"/>
    <w:tmpl w:val="B6264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8">
    <w:nsid w:val="6CE97906"/>
    <w:multiLevelType w:val="hybridMultilevel"/>
    <w:tmpl w:val="8C44B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EC057C"/>
    <w:multiLevelType w:val="hybridMultilevel"/>
    <w:tmpl w:val="4404C172"/>
    <w:lvl w:ilvl="0" w:tplc="C234BC32">
      <w:start w:val="7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0">
    <w:nsid w:val="703160A3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hint="default"/>
      </w:rPr>
    </w:lvl>
  </w:abstractNum>
  <w:abstractNum w:abstractNumId="31">
    <w:nsid w:val="76340BAE"/>
    <w:multiLevelType w:val="multilevel"/>
    <w:tmpl w:val="63147A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cs="Times New Roman" w:hint="default"/>
      </w:rPr>
    </w:lvl>
  </w:abstractNum>
  <w:abstractNum w:abstractNumId="32">
    <w:nsid w:val="795450D6"/>
    <w:multiLevelType w:val="hybridMultilevel"/>
    <w:tmpl w:val="C3648C8A"/>
    <w:lvl w:ilvl="0" w:tplc="F9501584">
      <w:start w:val="2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21"/>
  </w:num>
  <w:num w:numId="7">
    <w:abstractNumId w:val="20"/>
  </w:num>
  <w:num w:numId="8">
    <w:abstractNumId w:val="18"/>
  </w:num>
  <w:num w:numId="9">
    <w:abstractNumId w:val="9"/>
  </w:num>
  <w:num w:numId="10">
    <w:abstractNumId w:val="15"/>
  </w:num>
  <w:num w:numId="11">
    <w:abstractNumId w:val="30"/>
  </w:num>
  <w:num w:numId="12">
    <w:abstractNumId w:val="4"/>
  </w:num>
  <w:num w:numId="13">
    <w:abstractNumId w:val="5"/>
  </w:num>
  <w:num w:numId="14">
    <w:abstractNumId w:val="24"/>
  </w:num>
  <w:num w:numId="15">
    <w:abstractNumId w:val="22"/>
  </w:num>
  <w:num w:numId="16">
    <w:abstractNumId w:val="19"/>
  </w:num>
  <w:num w:numId="17">
    <w:abstractNumId w:val="32"/>
  </w:num>
  <w:num w:numId="18">
    <w:abstractNumId w:val="29"/>
  </w:num>
  <w:num w:numId="19">
    <w:abstractNumId w:val="28"/>
  </w:num>
  <w:num w:numId="20">
    <w:abstractNumId w:val="6"/>
  </w:num>
  <w:num w:numId="21">
    <w:abstractNumId w:val="25"/>
  </w:num>
  <w:num w:numId="22">
    <w:abstractNumId w:val="7"/>
  </w:num>
  <w:num w:numId="23">
    <w:abstractNumId w:val="23"/>
  </w:num>
  <w:num w:numId="24">
    <w:abstractNumId w:val="17"/>
  </w:num>
  <w:num w:numId="25">
    <w:abstractNumId w:val="27"/>
  </w:num>
  <w:num w:numId="26">
    <w:abstractNumId w:val="13"/>
  </w:num>
  <w:num w:numId="27">
    <w:abstractNumId w:val="10"/>
  </w:num>
  <w:num w:numId="28">
    <w:abstractNumId w:val="31"/>
  </w:num>
  <w:num w:numId="29">
    <w:abstractNumId w:val="16"/>
  </w:num>
  <w:num w:numId="30">
    <w:abstractNumId w:val="8"/>
  </w:num>
  <w:num w:numId="31">
    <w:abstractNumId w:val="26"/>
  </w:num>
  <w:num w:numId="32">
    <w:abstractNumId w:val="12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70"/>
    <w:rsid w:val="0000477C"/>
    <w:rsid w:val="00013CD6"/>
    <w:rsid w:val="00030521"/>
    <w:rsid w:val="00030E67"/>
    <w:rsid w:val="00031111"/>
    <w:rsid w:val="00032A35"/>
    <w:rsid w:val="00044AE9"/>
    <w:rsid w:val="00065C58"/>
    <w:rsid w:val="00067F6A"/>
    <w:rsid w:val="00071C0D"/>
    <w:rsid w:val="00072B01"/>
    <w:rsid w:val="00073099"/>
    <w:rsid w:val="00073CCD"/>
    <w:rsid w:val="0008663A"/>
    <w:rsid w:val="00096A16"/>
    <w:rsid w:val="000A08C5"/>
    <w:rsid w:val="000B37F2"/>
    <w:rsid w:val="000D7C76"/>
    <w:rsid w:val="000F2C8D"/>
    <w:rsid w:val="000F3949"/>
    <w:rsid w:val="001054CA"/>
    <w:rsid w:val="001176EB"/>
    <w:rsid w:val="0012098A"/>
    <w:rsid w:val="0012389F"/>
    <w:rsid w:val="00131F46"/>
    <w:rsid w:val="00140466"/>
    <w:rsid w:val="001448F2"/>
    <w:rsid w:val="00154104"/>
    <w:rsid w:val="00162889"/>
    <w:rsid w:val="0016308D"/>
    <w:rsid w:val="001769BC"/>
    <w:rsid w:val="00182BCC"/>
    <w:rsid w:val="001C42BA"/>
    <w:rsid w:val="001C5C27"/>
    <w:rsid w:val="001C6A50"/>
    <w:rsid w:val="001E6872"/>
    <w:rsid w:val="001F4CEB"/>
    <w:rsid w:val="00207F73"/>
    <w:rsid w:val="00212EE6"/>
    <w:rsid w:val="002167E0"/>
    <w:rsid w:val="00233F2E"/>
    <w:rsid w:val="00235A0A"/>
    <w:rsid w:val="0024042F"/>
    <w:rsid w:val="00241684"/>
    <w:rsid w:val="00260836"/>
    <w:rsid w:val="0026478D"/>
    <w:rsid w:val="002659A6"/>
    <w:rsid w:val="00273256"/>
    <w:rsid w:val="00274D81"/>
    <w:rsid w:val="0028020F"/>
    <w:rsid w:val="00296079"/>
    <w:rsid w:val="002A4B5B"/>
    <w:rsid w:val="002A4FFE"/>
    <w:rsid w:val="002E62B1"/>
    <w:rsid w:val="00301F50"/>
    <w:rsid w:val="00302C9D"/>
    <w:rsid w:val="0031008C"/>
    <w:rsid w:val="00336433"/>
    <w:rsid w:val="00342A6C"/>
    <w:rsid w:val="00365DE8"/>
    <w:rsid w:val="00371F31"/>
    <w:rsid w:val="00385694"/>
    <w:rsid w:val="00387849"/>
    <w:rsid w:val="00387DB5"/>
    <w:rsid w:val="003956E9"/>
    <w:rsid w:val="003B5B56"/>
    <w:rsid w:val="003B7A1A"/>
    <w:rsid w:val="003C42CC"/>
    <w:rsid w:val="003D0A46"/>
    <w:rsid w:val="003D3A4A"/>
    <w:rsid w:val="003D3E1B"/>
    <w:rsid w:val="003D7FC4"/>
    <w:rsid w:val="003E50C1"/>
    <w:rsid w:val="003F1DD6"/>
    <w:rsid w:val="00405328"/>
    <w:rsid w:val="00417571"/>
    <w:rsid w:val="004222E0"/>
    <w:rsid w:val="004443AD"/>
    <w:rsid w:val="00455C9D"/>
    <w:rsid w:val="00466949"/>
    <w:rsid w:val="004719A3"/>
    <w:rsid w:val="00473238"/>
    <w:rsid w:val="004967A8"/>
    <w:rsid w:val="004B5DE6"/>
    <w:rsid w:val="004C4E7E"/>
    <w:rsid w:val="004C5603"/>
    <w:rsid w:val="004D5B11"/>
    <w:rsid w:val="004F0F04"/>
    <w:rsid w:val="004F5F69"/>
    <w:rsid w:val="005014F8"/>
    <w:rsid w:val="00511515"/>
    <w:rsid w:val="00516D0F"/>
    <w:rsid w:val="00517CF3"/>
    <w:rsid w:val="0053637E"/>
    <w:rsid w:val="00557A62"/>
    <w:rsid w:val="00565C7D"/>
    <w:rsid w:val="0057208A"/>
    <w:rsid w:val="005737C9"/>
    <w:rsid w:val="005761A4"/>
    <w:rsid w:val="00586103"/>
    <w:rsid w:val="00590B19"/>
    <w:rsid w:val="005A1B12"/>
    <w:rsid w:val="005B549E"/>
    <w:rsid w:val="005D1FFC"/>
    <w:rsid w:val="005D2549"/>
    <w:rsid w:val="005D6EE3"/>
    <w:rsid w:val="005F195B"/>
    <w:rsid w:val="005F1C70"/>
    <w:rsid w:val="006039BF"/>
    <w:rsid w:val="006109C0"/>
    <w:rsid w:val="00623ED5"/>
    <w:rsid w:val="00632EF7"/>
    <w:rsid w:val="00645730"/>
    <w:rsid w:val="00645EAC"/>
    <w:rsid w:val="00656518"/>
    <w:rsid w:val="00663EED"/>
    <w:rsid w:val="006734A9"/>
    <w:rsid w:val="00692820"/>
    <w:rsid w:val="00696AA8"/>
    <w:rsid w:val="006D286A"/>
    <w:rsid w:val="006D460F"/>
    <w:rsid w:val="0073048B"/>
    <w:rsid w:val="0073459E"/>
    <w:rsid w:val="007370D6"/>
    <w:rsid w:val="00744804"/>
    <w:rsid w:val="00752979"/>
    <w:rsid w:val="00752D44"/>
    <w:rsid w:val="007A145E"/>
    <w:rsid w:val="007C7112"/>
    <w:rsid w:val="007E45FC"/>
    <w:rsid w:val="007F135C"/>
    <w:rsid w:val="007F2FAE"/>
    <w:rsid w:val="007F3603"/>
    <w:rsid w:val="0080656D"/>
    <w:rsid w:val="00824ADF"/>
    <w:rsid w:val="00830E8A"/>
    <w:rsid w:val="00832591"/>
    <w:rsid w:val="00866319"/>
    <w:rsid w:val="00867466"/>
    <w:rsid w:val="00881788"/>
    <w:rsid w:val="0089305D"/>
    <w:rsid w:val="008A3FAF"/>
    <w:rsid w:val="008D6A5C"/>
    <w:rsid w:val="008E588A"/>
    <w:rsid w:val="008E76E1"/>
    <w:rsid w:val="00911B0B"/>
    <w:rsid w:val="009225A4"/>
    <w:rsid w:val="00926507"/>
    <w:rsid w:val="00931E5B"/>
    <w:rsid w:val="00950904"/>
    <w:rsid w:val="00951291"/>
    <w:rsid w:val="0095482A"/>
    <w:rsid w:val="00954D53"/>
    <w:rsid w:val="00972B0E"/>
    <w:rsid w:val="00973607"/>
    <w:rsid w:val="009A5331"/>
    <w:rsid w:val="009B6FA0"/>
    <w:rsid w:val="009C1B7D"/>
    <w:rsid w:val="009D6226"/>
    <w:rsid w:val="00A03475"/>
    <w:rsid w:val="00A06C58"/>
    <w:rsid w:val="00A22470"/>
    <w:rsid w:val="00A3712C"/>
    <w:rsid w:val="00A41891"/>
    <w:rsid w:val="00A44398"/>
    <w:rsid w:val="00A456CE"/>
    <w:rsid w:val="00A55651"/>
    <w:rsid w:val="00A60525"/>
    <w:rsid w:val="00A66ABF"/>
    <w:rsid w:val="00A66EB2"/>
    <w:rsid w:val="00A722F0"/>
    <w:rsid w:val="00A97FE1"/>
    <w:rsid w:val="00AC28BF"/>
    <w:rsid w:val="00AC4CC3"/>
    <w:rsid w:val="00AD282C"/>
    <w:rsid w:val="00B21316"/>
    <w:rsid w:val="00B31E7E"/>
    <w:rsid w:val="00B46ACC"/>
    <w:rsid w:val="00B50A92"/>
    <w:rsid w:val="00B57FB9"/>
    <w:rsid w:val="00B636EA"/>
    <w:rsid w:val="00B70DA7"/>
    <w:rsid w:val="00B76971"/>
    <w:rsid w:val="00B77973"/>
    <w:rsid w:val="00B841A5"/>
    <w:rsid w:val="00B866F5"/>
    <w:rsid w:val="00B916BE"/>
    <w:rsid w:val="00B959F0"/>
    <w:rsid w:val="00BC1D15"/>
    <w:rsid w:val="00BC449E"/>
    <w:rsid w:val="00BC5882"/>
    <w:rsid w:val="00BC7CC5"/>
    <w:rsid w:val="00C1134B"/>
    <w:rsid w:val="00C124B3"/>
    <w:rsid w:val="00C1440F"/>
    <w:rsid w:val="00C4422C"/>
    <w:rsid w:val="00C47C95"/>
    <w:rsid w:val="00C5615B"/>
    <w:rsid w:val="00C7406F"/>
    <w:rsid w:val="00C77E50"/>
    <w:rsid w:val="00C80BC3"/>
    <w:rsid w:val="00C86819"/>
    <w:rsid w:val="00CB16A3"/>
    <w:rsid w:val="00CB1BD5"/>
    <w:rsid w:val="00CD47EF"/>
    <w:rsid w:val="00CE17C5"/>
    <w:rsid w:val="00D03B17"/>
    <w:rsid w:val="00D101AD"/>
    <w:rsid w:val="00D52815"/>
    <w:rsid w:val="00D60E0D"/>
    <w:rsid w:val="00D62280"/>
    <w:rsid w:val="00D82CC8"/>
    <w:rsid w:val="00D86B4B"/>
    <w:rsid w:val="00DA4B5B"/>
    <w:rsid w:val="00DB10EA"/>
    <w:rsid w:val="00DD1085"/>
    <w:rsid w:val="00DE0DE3"/>
    <w:rsid w:val="00DF7B76"/>
    <w:rsid w:val="00E123BC"/>
    <w:rsid w:val="00E247D2"/>
    <w:rsid w:val="00E2725E"/>
    <w:rsid w:val="00E427F6"/>
    <w:rsid w:val="00E45BDC"/>
    <w:rsid w:val="00E7642D"/>
    <w:rsid w:val="00E94FC4"/>
    <w:rsid w:val="00EE095E"/>
    <w:rsid w:val="00EE2E9E"/>
    <w:rsid w:val="00F4152B"/>
    <w:rsid w:val="00F42BD0"/>
    <w:rsid w:val="00F546FA"/>
    <w:rsid w:val="00F9406C"/>
    <w:rsid w:val="00FA6C81"/>
    <w:rsid w:val="00FB02B0"/>
    <w:rsid w:val="00FC7729"/>
    <w:rsid w:val="00FD009F"/>
    <w:rsid w:val="00FE3009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C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CE17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unhideWhenUsed/>
    <w:rsid w:val="00CE17C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E17C5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E17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7C5"/>
    <w:rPr>
      <w:rFonts w:ascii="Tahoma" w:eastAsia="Andale Sans UI" w:hAnsi="Tahoma" w:cs="Tahoma"/>
      <w:kern w:val="1"/>
      <w:sz w:val="16"/>
      <w:szCs w:val="16"/>
    </w:rPr>
  </w:style>
  <w:style w:type="paragraph" w:styleId="a8">
    <w:name w:val="List Paragraph"/>
    <w:basedOn w:val="a"/>
    <w:qFormat/>
    <w:rsid w:val="00CE17C5"/>
    <w:pPr>
      <w:ind w:left="720"/>
      <w:contextualSpacing/>
    </w:pPr>
  </w:style>
  <w:style w:type="character" w:customStyle="1" w:styleId="TextNPA">
    <w:name w:val="Text NPA"/>
    <w:rsid w:val="00A3712C"/>
    <w:rPr>
      <w:rFonts w:ascii="Courier New" w:hAnsi="Courier New"/>
    </w:rPr>
  </w:style>
  <w:style w:type="paragraph" w:customStyle="1" w:styleId="ConsPlusNonformat">
    <w:name w:val="ConsPlusNonformat"/>
    <w:rsid w:val="00A3712C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ConsPlusCell">
    <w:name w:val="ConsPlusCell"/>
    <w:rsid w:val="00A3712C"/>
    <w:pPr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A3712C"/>
    <w:pPr>
      <w:suppressLineNumbers/>
    </w:pPr>
    <w:rPr>
      <w:lang w:eastAsia="ar-SA"/>
    </w:rPr>
  </w:style>
  <w:style w:type="paragraph" w:customStyle="1" w:styleId="Pro-List2">
    <w:name w:val="Pro-List #2"/>
    <w:basedOn w:val="a"/>
    <w:rsid w:val="00A3712C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lang w:eastAsia="ar-SA"/>
    </w:rPr>
  </w:style>
  <w:style w:type="paragraph" w:styleId="aa">
    <w:name w:val="No Spacing"/>
    <w:uiPriority w:val="1"/>
    <w:qFormat/>
    <w:rsid w:val="00C77E5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ab">
    <w:name w:val="Table Grid"/>
    <w:basedOn w:val="a1"/>
    <w:uiPriority w:val="59"/>
    <w:rsid w:val="0056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B916BE"/>
    <w:rPr>
      <w:rFonts w:ascii="Symbol" w:hAnsi="Symbol" w:cs="OpenSymbol"/>
    </w:rPr>
  </w:style>
  <w:style w:type="character" w:customStyle="1" w:styleId="WW8Num3z0">
    <w:name w:val="WW8Num3z0"/>
    <w:rsid w:val="00B916BE"/>
    <w:rPr>
      <w:b/>
      <w:bCs/>
    </w:rPr>
  </w:style>
  <w:style w:type="character" w:customStyle="1" w:styleId="Absatz-Standardschriftart">
    <w:name w:val="Absatz-Standardschriftart"/>
    <w:rsid w:val="00B916BE"/>
  </w:style>
  <w:style w:type="character" w:customStyle="1" w:styleId="WW-Absatz-Standardschriftart">
    <w:name w:val="WW-Absatz-Standardschriftart"/>
    <w:rsid w:val="00B916BE"/>
  </w:style>
  <w:style w:type="character" w:customStyle="1" w:styleId="WW8Num4z0">
    <w:name w:val="WW8Num4z0"/>
    <w:rsid w:val="00B916BE"/>
    <w:rPr>
      <w:rFonts w:ascii="Symbol" w:hAnsi="Symbol" w:cs="OpenSymbol"/>
    </w:rPr>
  </w:style>
  <w:style w:type="character" w:customStyle="1" w:styleId="3">
    <w:name w:val="Основной шрифт абзаца3"/>
    <w:rsid w:val="00B916BE"/>
  </w:style>
  <w:style w:type="character" w:customStyle="1" w:styleId="WW8Num1z0">
    <w:name w:val="WW8Num1z0"/>
    <w:rsid w:val="00B916BE"/>
    <w:rPr>
      <w:rFonts w:ascii="Symbol" w:hAnsi="Symbol" w:cs="OpenSymbol"/>
    </w:rPr>
  </w:style>
  <w:style w:type="character" w:customStyle="1" w:styleId="WW8Num5z0">
    <w:name w:val="WW8Num5z0"/>
    <w:rsid w:val="00B916BE"/>
    <w:rPr>
      <w:b/>
      <w:bCs/>
    </w:rPr>
  </w:style>
  <w:style w:type="character" w:customStyle="1" w:styleId="2">
    <w:name w:val="Основной шрифт абзаца2"/>
    <w:rsid w:val="00B916BE"/>
  </w:style>
  <w:style w:type="character" w:customStyle="1" w:styleId="WW-Absatz-Standardschriftart1">
    <w:name w:val="WW-Absatz-Standardschriftart1"/>
    <w:rsid w:val="00B916BE"/>
  </w:style>
  <w:style w:type="character" w:customStyle="1" w:styleId="WW-Absatz-Standardschriftart11">
    <w:name w:val="WW-Absatz-Standardschriftart11"/>
    <w:rsid w:val="00B916BE"/>
  </w:style>
  <w:style w:type="character" w:customStyle="1" w:styleId="1">
    <w:name w:val="Основной шрифт абзаца1"/>
    <w:rsid w:val="00B916BE"/>
  </w:style>
  <w:style w:type="character" w:customStyle="1" w:styleId="FontStyle11">
    <w:name w:val="Font Style11"/>
    <w:rsid w:val="00B916BE"/>
    <w:rPr>
      <w:rFonts w:ascii="Times New Roman" w:hAnsi="Times New Roman" w:cs="Times New Roman"/>
      <w:sz w:val="22"/>
      <w:szCs w:val="22"/>
    </w:rPr>
  </w:style>
  <w:style w:type="character" w:customStyle="1" w:styleId="ListLabel1">
    <w:name w:val="ListLabel 1"/>
    <w:rsid w:val="00B916BE"/>
    <w:rPr>
      <w:rFonts w:cs="OpenSymbol"/>
    </w:rPr>
  </w:style>
  <w:style w:type="character" w:customStyle="1" w:styleId="ac">
    <w:name w:val="Символ нумерации"/>
    <w:rsid w:val="00B916BE"/>
  </w:style>
  <w:style w:type="character" w:customStyle="1" w:styleId="ad">
    <w:name w:val="Маркеры списка"/>
    <w:rsid w:val="00B916BE"/>
    <w:rPr>
      <w:rFonts w:ascii="OpenSymbol" w:eastAsia="OpenSymbol" w:hAnsi="OpenSymbol" w:cs="OpenSymbol"/>
    </w:rPr>
  </w:style>
  <w:style w:type="paragraph" w:styleId="ae">
    <w:name w:val="List"/>
    <w:basedOn w:val="a4"/>
    <w:rsid w:val="00B916BE"/>
    <w:pPr>
      <w:widowControl/>
    </w:pPr>
    <w:rPr>
      <w:rFonts w:ascii="Arial" w:eastAsia="Times New Roman" w:hAnsi="Arial" w:cs="Tahoma"/>
      <w:kern w:val="0"/>
      <w:lang w:eastAsia="ar-SA"/>
    </w:rPr>
  </w:style>
  <w:style w:type="paragraph" w:customStyle="1" w:styleId="30">
    <w:name w:val="Название3"/>
    <w:basedOn w:val="a"/>
    <w:rsid w:val="00B916BE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31">
    <w:name w:val="Указатель3"/>
    <w:basedOn w:val="a"/>
    <w:rsid w:val="00B916BE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20">
    <w:name w:val="Название2"/>
    <w:basedOn w:val="a"/>
    <w:rsid w:val="00B916BE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21">
    <w:name w:val="Указатель2"/>
    <w:basedOn w:val="a"/>
    <w:rsid w:val="00B916BE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10">
    <w:name w:val="Название1"/>
    <w:basedOn w:val="a"/>
    <w:rsid w:val="00B916BE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11">
    <w:name w:val="Указатель1"/>
    <w:basedOn w:val="a"/>
    <w:rsid w:val="00B916BE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af">
    <w:name w:val="Заголовок таблицы"/>
    <w:basedOn w:val="a9"/>
    <w:rsid w:val="00B916BE"/>
    <w:pPr>
      <w:widowControl/>
      <w:jc w:val="center"/>
    </w:pPr>
    <w:rPr>
      <w:rFonts w:eastAsia="Times New Roman" w:cs="Calibri"/>
      <w:b/>
      <w:bCs/>
      <w:kern w:val="0"/>
    </w:rPr>
  </w:style>
  <w:style w:type="paragraph" w:customStyle="1" w:styleId="310">
    <w:name w:val="Основной текст 31"/>
    <w:basedOn w:val="a"/>
    <w:rsid w:val="00B916BE"/>
    <w:pPr>
      <w:widowControl/>
      <w:jc w:val="both"/>
    </w:pPr>
    <w:rPr>
      <w:rFonts w:eastAsia="Times New Roman"/>
      <w:kern w:val="0"/>
      <w:sz w:val="20"/>
      <w:szCs w:val="20"/>
      <w:lang w:eastAsia="ar-SA"/>
    </w:rPr>
  </w:style>
  <w:style w:type="character" w:styleId="af0">
    <w:name w:val="Hyperlink"/>
    <w:basedOn w:val="a0"/>
    <w:uiPriority w:val="99"/>
    <w:unhideWhenUsed/>
    <w:rsid w:val="00D622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C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CE17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unhideWhenUsed/>
    <w:rsid w:val="00CE17C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E17C5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E17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7C5"/>
    <w:rPr>
      <w:rFonts w:ascii="Tahoma" w:eastAsia="Andale Sans UI" w:hAnsi="Tahoma" w:cs="Tahoma"/>
      <w:kern w:val="1"/>
      <w:sz w:val="16"/>
      <w:szCs w:val="16"/>
    </w:rPr>
  </w:style>
  <w:style w:type="paragraph" w:styleId="a8">
    <w:name w:val="List Paragraph"/>
    <w:basedOn w:val="a"/>
    <w:qFormat/>
    <w:rsid w:val="00CE17C5"/>
    <w:pPr>
      <w:ind w:left="720"/>
      <w:contextualSpacing/>
    </w:pPr>
  </w:style>
  <w:style w:type="character" w:customStyle="1" w:styleId="TextNPA">
    <w:name w:val="Text NPA"/>
    <w:rsid w:val="00A3712C"/>
    <w:rPr>
      <w:rFonts w:ascii="Courier New" w:hAnsi="Courier New"/>
    </w:rPr>
  </w:style>
  <w:style w:type="paragraph" w:customStyle="1" w:styleId="ConsPlusNonformat">
    <w:name w:val="ConsPlusNonformat"/>
    <w:rsid w:val="00A3712C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ConsPlusCell">
    <w:name w:val="ConsPlusCell"/>
    <w:rsid w:val="00A3712C"/>
    <w:pPr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A3712C"/>
    <w:pPr>
      <w:suppressLineNumbers/>
    </w:pPr>
    <w:rPr>
      <w:lang w:eastAsia="ar-SA"/>
    </w:rPr>
  </w:style>
  <w:style w:type="paragraph" w:customStyle="1" w:styleId="Pro-List2">
    <w:name w:val="Pro-List #2"/>
    <w:basedOn w:val="a"/>
    <w:rsid w:val="00A3712C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lang w:eastAsia="ar-SA"/>
    </w:rPr>
  </w:style>
  <w:style w:type="paragraph" w:styleId="aa">
    <w:name w:val="No Spacing"/>
    <w:uiPriority w:val="1"/>
    <w:qFormat/>
    <w:rsid w:val="00C77E5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ab">
    <w:name w:val="Table Grid"/>
    <w:basedOn w:val="a1"/>
    <w:uiPriority w:val="59"/>
    <w:rsid w:val="0056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B916BE"/>
    <w:rPr>
      <w:rFonts w:ascii="Symbol" w:hAnsi="Symbol" w:cs="OpenSymbol"/>
    </w:rPr>
  </w:style>
  <w:style w:type="character" w:customStyle="1" w:styleId="WW8Num3z0">
    <w:name w:val="WW8Num3z0"/>
    <w:rsid w:val="00B916BE"/>
    <w:rPr>
      <w:b/>
      <w:bCs/>
    </w:rPr>
  </w:style>
  <w:style w:type="character" w:customStyle="1" w:styleId="Absatz-Standardschriftart">
    <w:name w:val="Absatz-Standardschriftart"/>
    <w:rsid w:val="00B916BE"/>
  </w:style>
  <w:style w:type="character" w:customStyle="1" w:styleId="WW-Absatz-Standardschriftart">
    <w:name w:val="WW-Absatz-Standardschriftart"/>
    <w:rsid w:val="00B916BE"/>
  </w:style>
  <w:style w:type="character" w:customStyle="1" w:styleId="WW8Num4z0">
    <w:name w:val="WW8Num4z0"/>
    <w:rsid w:val="00B916BE"/>
    <w:rPr>
      <w:rFonts w:ascii="Symbol" w:hAnsi="Symbol" w:cs="OpenSymbol"/>
    </w:rPr>
  </w:style>
  <w:style w:type="character" w:customStyle="1" w:styleId="3">
    <w:name w:val="Основной шрифт абзаца3"/>
    <w:rsid w:val="00B916BE"/>
  </w:style>
  <w:style w:type="character" w:customStyle="1" w:styleId="WW8Num1z0">
    <w:name w:val="WW8Num1z0"/>
    <w:rsid w:val="00B916BE"/>
    <w:rPr>
      <w:rFonts w:ascii="Symbol" w:hAnsi="Symbol" w:cs="OpenSymbol"/>
    </w:rPr>
  </w:style>
  <w:style w:type="character" w:customStyle="1" w:styleId="WW8Num5z0">
    <w:name w:val="WW8Num5z0"/>
    <w:rsid w:val="00B916BE"/>
    <w:rPr>
      <w:b/>
      <w:bCs/>
    </w:rPr>
  </w:style>
  <w:style w:type="character" w:customStyle="1" w:styleId="2">
    <w:name w:val="Основной шрифт абзаца2"/>
    <w:rsid w:val="00B916BE"/>
  </w:style>
  <w:style w:type="character" w:customStyle="1" w:styleId="WW-Absatz-Standardschriftart1">
    <w:name w:val="WW-Absatz-Standardschriftart1"/>
    <w:rsid w:val="00B916BE"/>
  </w:style>
  <w:style w:type="character" w:customStyle="1" w:styleId="WW-Absatz-Standardschriftart11">
    <w:name w:val="WW-Absatz-Standardschriftart11"/>
    <w:rsid w:val="00B916BE"/>
  </w:style>
  <w:style w:type="character" w:customStyle="1" w:styleId="1">
    <w:name w:val="Основной шрифт абзаца1"/>
    <w:rsid w:val="00B916BE"/>
  </w:style>
  <w:style w:type="character" w:customStyle="1" w:styleId="FontStyle11">
    <w:name w:val="Font Style11"/>
    <w:rsid w:val="00B916BE"/>
    <w:rPr>
      <w:rFonts w:ascii="Times New Roman" w:hAnsi="Times New Roman" w:cs="Times New Roman"/>
      <w:sz w:val="22"/>
      <w:szCs w:val="22"/>
    </w:rPr>
  </w:style>
  <w:style w:type="character" w:customStyle="1" w:styleId="ListLabel1">
    <w:name w:val="ListLabel 1"/>
    <w:rsid w:val="00B916BE"/>
    <w:rPr>
      <w:rFonts w:cs="OpenSymbol"/>
    </w:rPr>
  </w:style>
  <w:style w:type="character" w:customStyle="1" w:styleId="ac">
    <w:name w:val="Символ нумерации"/>
    <w:rsid w:val="00B916BE"/>
  </w:style>
  <w:style w:type="character" w:customStyle="1" w:styleId="ad">
    <w:name w:val="Маркеры списка"/>
    <w:rsid w:val="00B916BE"/>
    <w:rPr>
      <w:rFonts w:ascii="OpenSymbol" w:eastAsia="OpenSymbol" w:hAnsi="OpenSymbol" w:cs="OpenSymbol"/>
    </w:rPr>
  </w:style>
  <w:style w:type="paragraph" w:styleId="ae">
    <w:name w:val="List"/>
    <w:basedOn w:val="a4"/>
    <w:rsid w:val="00B916BE"/>
    <w:pPr>
      <w:widowControl/>
    </w:pPr>
    <w:rPr>
      <w:rFonts w:ascii="Arial" w:eastAsia="Times New Roman" w:hAnsi="Arial" w:cs="Tahoma"/>
      <w:kern w:val="0"/>
      <w:lang w:eastAsia="ar-SA"/>
    </w:rPr>
  </w:style>
  <w:style w:type="paragraph" w:customStyle="1" w:styleId="30">
    <w:name w:val="Название3"/>
    <w:basedOn w:val="a"/>
    <w:rsid w:val="00B916BE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31">
    <w:name w:val="Указатель3"/>
    <w:basedOn w:val="a"/>
    <w:rsid w:val="00B916BE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20">
    <w:name w:val="Название2"/>
    <w:basedOn w:val="a"/>
    <w:rsid w:val="00B916BE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21">
    <w:name w:val="Указатель2"/>
    <w:basedOn w:val="a"/>
    <w:rsid w:val="00B916BE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10">
    <w:name w:val="Название1"/>
    <w:basedOn w:val="a"/>
    <w:rsid w:val="00B916BE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11">
    <w:name w:val="Указатель1"/>
    <w:basedOn w:val="a"/>
    <w:rsid w:val="00B916BE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af">
    <w:name w:val="Заголовок таблицы"/>
    <w:basedOn w:val="a9"/>
    <w:rsid w:val="00B916BE"/>
    <w:pPr>
      <w:widowControl/>
      <w:jc w:val="center"/>
    </w:pPr>
    <w:rPr>
      <w:rFonts w:eastAsia="Times New Roman" w:cs="Calibri"/>
      <w:b/>
      <w:bCs/>
      <w:kern w:val="0"/>
    </w:rPr>
  </w:style>
  <w:style w:type="paragraph" w:customStyle="1" w:styleId="310">
    <w:name w:val="Основной текст 31"/>
    <w:basedOn w:val="a"/>
    <w:rsid w:val="00B916BE"/>
    <w:pPr>
      <w:widowControl/>
      <w:jc w:val="both"/>
    </w:pPr>
    <w:rPr>
      <w:rFonts w:eastAsia="Times New Roman"/>
      <w:kern w:val="0"/>
      <w:sz w:val="20"/>
      <w:szCs w:val="20"/>
      <w:lang w:eastAsia="ar-SA"/>
    </w:rPr>
  </w:style>
  <w:style w:type="character" w:styleId="af0">
    <w:name w:val="Hyperlink"/>
    <w:basedOn w:val="a0"/>
    <w:uiPriority w:val="99"/>
    <w:unhideWhenUsed/>
    <w:rsid w:val="00D62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us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E99E5-6694-4293-BBEE-8D0D8E78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28</Pages>
  <Words>8242</Words>
  <Characters>46986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212</cp:revision>
  <cp:lastPrinted>2015-01-21T10:31:00Z</cp:lastPrinted>
  <dcterms:created xsi:type="dcterms:W3CDTF">2013-11-29T09:19:00Z</dcterms:created>
  <dcterms:modified xsi:type="dcterms:W3CDTF">2015-06-03T07:48:00Z</dcterms:modified>
</cp:coreProperties>
</file>